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F1C" w:rsidRPr="00515D7F" w:rsidRDefault="00B73F1C" w:rsidP="00B73F1C">
      <w:pPr>
        <w:spacing w:before="150" w:after="150" w:line="540" w:lineRule="atLeast"/>
        <w:jc w:val="center"/>
        <w:outlineLvl w:val="1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515D7F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ผลการประเมินคุณธรรมและความโปร่งใสในการดำเนินการของหน่วยงานภาครัฐ (</w:t>
      </w:r>
      <w:r w:rsidRPr="00515D7F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  <w:t>ITA)</w:t>
      </w:r>
      <w:r w:rsidRPr="00515D7F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="005C7593" w:rsidRPr="00515D7F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ประจำปี 256</w:t>
      </w:r>
      <w:r w:rsidR="00523BDB">
        <w:rPr>
          <w:rFonts w:ascii="TH SarabunPSK" w:eastAsia="Times New Roman" w:hAnsi="TH SarabunPSK" w:cs="TH SarabunPSK" w:hint="cs"/>
          <w:b/>
          <w:bCs/>
          <w:color w:val="000000" w:themeColor="text1"/>
          <w:sz w:val="36"/>
          <w:szCs w:val="36"/>
          <w:cs/>
        </w:rPr>
        <w:t>4</w:t>
      </w:r>
    </w:p>
    <w:p w:rsidR="00365DCE" w:rsidRPr="00515D7F" w:rsidRDefault="00365DCE" w:rsidP="00365DCE">
      <w:pPr>
        <w:spacing w:after="0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</w:p>
    <w:p w:rsidR="00365DCE" w:rsidRPr="00515D7F" w:rsidRDefault="00365DCE" w:rsidP="00365DCE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15D7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เกณฑ์การประเมิน</w:t>
      </w:r>
    </w:p>
    <w:p w:rsidR="00365DCE" w:rsidRPr="00515D7F" w:rsidRDefault="00365DCE" w:rsidP="00365DCE">
      <w:pPr>
        <w:spacing w:after="0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852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6"/>
        <w:gridCol w:w="3484"/>
      </w:tblGrid>
      <w:tr w:rsidR="00365DCE" w:rsidRPr="00515D7F" w:rsidTr="00365DCE">
        <w:trPr>
          <w:tblHeader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000000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365DCE" w:rsidRPr="00515D7F" w:rsidRDefault="00365DCE" w:rsidP="00365DCE">
            <w:pPr>
              <w:spacing w:after="150" w:line="240" w:lineRule="auto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FFFFFF" w:themeColor="background1"/>
                <w:sz w:val="30"/>
                <w:szCs w:val="30"/>
                <w:cs/>
              </w:rPr>
              <w:t>ระดับผลการประเมิน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000000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365DCE" w:rsidRPr="00515D7F" w:rsidRDefault="00365DCE" w:rsidP="00365DCE">
            <w:pPr>
              <w:spacing w:after="150" w:line="240" w:lineRule="auto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FFFFFF" w:themeColor="background1"/>
                <w:sz w:val="30"/>
                <w:szCs w:val="30"/>
                <w:cs/>
              </w:rPr>
              <w:t>ช่วงคะแนน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95 - 100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85 - 94.99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75 - 84.99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65 - 74.99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55 - 64.99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50 - 54.99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0 - 49.99</w:t>
            </w:r>
          </w:p>
        </w:tc>
      </w:tr>
    </w:tbl>
    <w:p w:rsidR="00B73F1C" w:rsidRPr="00515D7F" w:rsidRDefault="00B73F1C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C7593" w:rsidRPr="00515D7F" w:rsidRDefault="005C7593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C7593" w:rsidRPr="00515D7F" w:rsidRDefault="005C7593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C7593" w:rsidRPr="00515D7F" w:rsidRDefault="005C7593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C7593" w:rsidRPr="00515D7F" w:rsidRDefault="005C7593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C7593" w:rsidRDefault="005C7593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15D7F" w:rsidRPr="00515D7F" w:rsidRDefault="00515D7F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C7593" w:rsidRPr="00515D7F" w:rsidRDefault="005C7593" w:rsidP="005C7593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5C7593" w:rsidRPr="00515D7F" w:rsidRDefault="005C7593" w:rsidP="005C7593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15D7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ผลการประเมิน</w:t>
      </w:r>
    </w:p>
    <w:p w:rsidR="005C7593" w:rsidRPr="00515D7F" w:rsidRDefault="005C7593" w:rsidP="00515D7F">
      <w:pPr>
        <w:spacing w:before="240"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15D7F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="00523BDB">
        <w:rPr>
          <w:rFonts w:ascii="TH SarabunPSK" w:hAnsi="TH SarabunPSK" w:cs="TH SarabunPSK"/>
          <w:color w:val="313131"/>
          <w:sz w:val="32"/>
          <w:szCs w:val="32"/>
        </w:rPr>
        <w:t>90.26</w:t>
      </w:r>
      <w:r w:rsidRPr="00515D7F">
        <w:rPr>
          <w:rFonts w:ascii="TH SarabunPSK" w:hAnsi="TH SarabunPSK" w:cs="TH SarabunPSK"/>
          <w:color w:val="313131"/>
          <w:sz w:val="32"/>
          <w:szCs w:val="32"/>
        </w:rPr>
        <w:t xml:space="preserve"> </w:t>
      </w:r>
      <w:r w:rsidRPr="00515D7F">
        <w:rPr>
          <w:rFonts w:ascii="TH SarabunPSK" w:hAnsi="TH SarabunPSK" w:cs="TH SarabunPSK"/>
          <w:color w:val="313131"/>
          <w:sz w:val="32"/>
          <w:szCs w:val="32"/>
          <w:cs/>
        </w:rPr>
        <w:t>คะแนน</w:t>
      </w:r>
      <w:r w:rsidRPr="00515D7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515D7F" w:rsidRPr="00515D7F">
        <w:rPr>
          <w:rFonts w:ascii="TH SarabunPSK" w:eastAsia="Times New Roman" w:hAnsi="TH SarabunPSK" w:cs="TH SarabunPSK"/>
          <w:b/>
          <w:bCs/>
          <w:sz w:val="32"/>
          <w:szCs w:val="32"/>
        </w:rPr>
        <w:t>[</w:t>
      </w:r>
      <w:r w:rsidR="00523BDB">
        <w:rPr>
          <w:rFonts w:ascii="TH SarabunPSK" w:eastAsia="Times New Roman" w:hAnsi="TH SarabunPSK" w:cs="TH SarabunPSK"/>
          <w:b/>
          <w:bCs/>
          <w:sz w:val="32"/>
          <w:szCs w:val="32"/>
        </w:rPr>
        <w:t>A</w:t>
      </w:r>
      <w:r w:rsidR="00515D7F" w:rsidRPr="00515D7F">
        <w:rPr>
          <w:rFonts w:ascii="TH SarabunPSK" w:eastAsia="Times New Roman" w:hAnsi="TH SarabunPSK" w:cs="TH SarabunPSK"/>
          <w:b/>
          <w:bCs/>
          <w:sz w:val="32"/>
          <w:szCs w:val="32"/>
        </w:rPr>
        <w:t>]</w:t>
      </w:r>
    </w:p>
    <w:p w:rsidR="005C7593" w:rsidRPr="00515D7F" w:rsidRDefault="005C7593" w:rsidP="005C7593">
      <w:pPr>
        <w:spacing w:after="0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7800" w:type="dxa"/>
        <w:jc w:val="center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1"/>
        <w:gridCol w:w="5111"/>
        <w:gridCol w:w="1418"/>
      </w:tblGrid>
      <w:tr w:rsidR="005C7593" w:rsidRPr="00515D7F" w:rsidTr="00523BDB">
        <w:trPr>
          <w:tblHeader/>
          <w:jc w:val="center"/>
        </w:trPr>
        <w:tc>
          <w:tcPr>
            <w:tcW w:w="815" w:type="pct"/>
            <w:tcBorders>
              <w:top w:val="nil"/>
              <w:bottom w:val="nil"/>
            </w:tcBorders>
            <w:shd w:val="clear" w:color="auto" w:fill="EBE9F6"/>
            <w:noWrap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อันดับ</w:t>
            </w:r>
          </w:p>
        </w:tc>
        <w:tc>
          <w:tcPr>
            <w:tcW w:w="3276" w:type="pct"/>
            <w:tcBorders>
              <w:top w:val="nil"/>
              <w:bottom w:val="nil"/>
            </w:tcBorders>
            <w:shd w:val="clear" w:color="auto" w:fill="EBE9F6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09" w:type="pct"/>
            <w:tcBorders>
              <w:top w:val="nil"/>
              <w:bottom w:val="nil"/>
            </w:tcBorders>
            <w:shd w:val="clear" w:color="auto" w:fill="EBE9F6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คะแนน</w:t>
            </w:r>
          </w:p>
        </w:tc>
      </w:tr>
      <w:tr w:rsidR="00523BDB" w:rsidRPr="00515D7F" w:rsidTr="00E06DBF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cs/>
              </w:rPr>
              <w:t>การป้องกันการทุจริต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100.00</w:t>
            </w:r>
          </w:p>
        </w:tc>
      </w:tr>
      <w:tr w:rsidR="00523BDB" w:rsidRPr="00515D7F" w:rsidTr="00E06DBF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cs/>
              </w:rPr>
              <w:t>คุณภาพการดำเนินงาน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95.00</w:t>
            </w:r>
          </w:p>
        </w:tc>
      </w:tr>
      <w:tr w:rsidR="00523BDB" w:rsidRPr="00515D7F" w:rsidTr="00E06DBF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cs/>
              </w:rPr>
              <w:t>การปฏิบัติหน้าที่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91.91</w:t>
            </w:r>
          </w:p>
        </w:tc>
      </w:tr>
      <w:tr w:rsidR="00523BDB" w:rsidRPr="00515D7F" w:rsidTr="00E06DBF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cs/>
              </w:rPr>
              <w:t>ประสิทธิภาพการสื่อสาร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89.14</w:t>
            </w:r>
          </w:p>
        </w:tc>
      </w:tr>
      <w:tr w:rsidR="00523BDB" w:rsidRPr="00515D7F" w:rsidTr="00E06DBF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cs/>
              </w:rPr>
              <w:t>การเปิดเผยข้อมูล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88.50</w:t>
            </w:r>
          </w:p>
        </w:tc>
      </w:tr>
      <w:tr w:rsidR="00523BDB" w:rsidRPr="00515D7F" w:rsidTr="00E06DBF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cs/>
              </w:rPr>
              <w:t>การใช้อำนาจ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88.15</w:t>
            </w:r>
          </w:p>
        </w:tc>
      </w:tr>
      <w:tr w:rsidR="00523BDB" w:rsidRPr="00515D7F" w:rsidTr="00E06DBF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cs/>
              </w:rPr>
              <w:t>การปรับปรุงการทำงาน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85.36</w:t>
            </w:r>
          </w:p>
        </w:tc>
      </w:tr>
      <w:tr w:rsidR="00523BDB" w:rsidRPr="00515D7F" w:rsidTr="00E06DBF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cs/>
              </w:rPr>
              <w:t>การแก้ไขปัญหาการทุจริต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84.56</w:t>
            </w:r>
          </w:p>
        </w:tc>
      </w:tr>
      <w:tr w:rsidR="00523BDB" w:rsidRPr="00515D7F" w:rsidTr="00E06DBF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cs/>
              </w:rPr>
              <w:t>การใช้ทรัพย์สินของราชการ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82.19</w:t>
            </w:r>
          </w:p>
        </w:tc>
      </w:tr>
      <w:tr w:rsidR="00523BDB" w:rsidRPr="00515D7F" w:rsidTr="00E06DBF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cs/>
              </w:rPr>
              <w:t>การใช้งบประมาณ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hideMark/>
          </w:tcPr>
          <w:p w:rsidR="00523BDB" w:rsidRDefault="00523BDB" w:rsidP="00523BDB">
            <w:pPr>
              <w:spacing w:before="30" w:after="15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80.02</w:t>
            </w:r>
          </w:p>
        </w:tc>
      </w:tr>
    </w:tbl>
    <w:p w:rsidR="00D639D1" w:rsidRPr="00515D7F" w:rsidRDefault="00D639D1" w:rsidP="00365DCE">
      <w:pPr>
        <w:spacing w:before="150" w:after="150" w:line="540" w:lineRule="atLeast"/>
        <w:jc w:val="center"/>
        <w:outlineLvl w:val="1"/>
        <w:rPr>
          <w:rFonts w:ascii="TH SarabunPSK" w:eastAsia="Times New Roman" w:hAnsi="TH SarabunPSK" w:cs="TH SarabunPSK"/>
          <w:color w:val="313131"/>
          <w:sz w:val="32"/>
          <w:szCs w:val="32"/>
        </w:rPr>
      </w:pPr>
    </w:p>
    <w:p w:rsidR="00D639D1" w:rsidRPr="00515D7F" w:rsidRDefault="00D639D1" w:rsidP="00365DCE">
      <w:pPr>
        <w:spacing w:before="150" w:after="150" w:line="540" w:lineRule="atLeast"/>
        <w:jc w:val="center"/>
        <w:outlineLvl w:val="1"/>
        <w:rPr>
          <w:rFonts w:ascii="TH SarabunPSK" w:eastAsia="Times New Roman" w:hAnsi="TH SarabunPSK" w:cs="TH SarabunPSK"/>
          <w:color w:val="313131"/>
          <w:sz w:val="32"/>
          <w:szCs w:val="32"/>
        </w:rPr>
      </w:pPr>
    </w:p>
    <w:p w:rsidR="00B563CB" w:rsidRPr="00515D7F" w:rsidRDefault="00B563CB" w:rsidP="009C3278">
      <w:pPr>
        <w:spacing w:before="150" w:after="150" w:line="540" w:lineRule="atLeast"/>
        <w:jc w:val="center"/>
        <w:outlineLvl w:val="1"/>
        <w:rPr>
          <w:rFonts w:ascii="TH SarabunPSK" w:eastAsia="Times New Roman" w:hAnsi="TH SarabunPSK" w:cs="TH SarabunPSK"/>
          <w:b/>
          <w:bCs/>
          <w:color w:val="313131"/>
          <w:sz w:val="32"/>
          <w:szCs w:val="32"/>
          <w:cs/>
        </w:rPr>
        <w:sectPr w:rsidR="00B563CB" w:rsidRPr="00515D7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639D1" w:rsidRPr="00515D7F" w:rsidRDefault="003D7C30" w:rsidP="007B6005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515D7F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ประเด็นที่จะต้องพัฒนาให้ดีขึ้น</w:t>
      </w:r>
      <w:r w:rsidR="005B1B9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และมาตรการส่งเสริมคุณธรรมและความโปร่งใส</w:t>
      </w:r>
    </w:p>
    <w:p w:rsidR="007B6005" w:rsidRPr="00515D7F" w:rsidRDefault="00523BDB" w:rsidP="005C759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3BDB">
        <w:rPr>
          <w:rFonts w:ascii="TH SarabunPSK" w:hAnsi="TH SarabunPSK" w:cs="TH SarabunPSK"/>
          <w:sz w:val="32"/>
          <w:szCs w:val="32"/>
          <w:cs/>
        </w:rPr>
        <w:t>ต้องปรับปรุงหรือเปิดเผยข้อมูลราวร้อยละ 5-15 ของตัวชี้วัดหรือข้อคำถามทั้งหมด ทั้งนี้ ประเด็นที่ควรมีการเปิดเผย หรือบริหารจัดการให้ดียิ่งขึ้น ได้แก่ - แสดงคู่มือหรือแนวทางการดำเนินการต่อเรื่องร้องเรียนที่เกี่ยวข้อง กับการทุจริตและประพฤติมิชอบของเจ้าหน้าที่ของหน่วยงาน โดยมีข้อมูลรายละเอียดของการปฏิบัติงาน ยกตัวอย่างเช่น รายละเอียด วิธีการที่บุคคลภายนอกจะทาการร้องเรียน รายละเอียดขั้นตอนหรือ วิธีการในการจัดการต่อเรื่องร้องเรียน ส่วนงานที่รับผิดชอบ ระยะเวลา ดำเนินการ เป็นต้น - แสดงหลักเกณฑ์การบริหารและพัฒนาทรัพยากรบุคคลที่ยังใช้บังคับในหน่วยงานในปีที่รับการประเมิน อย่างน้อยประกอบด้วยการสรรหาและคัดเลือกบุคลากร การบรรจุและแต่งตั้งบุคลากร การพัฒนาบุคลากร การให้คุณให้โทษและการสร้างขวัญกาลังใจ - แสดงช่องทางที่บุคคลภายนอกสามารถขอรับบริการกับหน่วยงานผ่านช่องทางออนไลน์ เพื่อช่วยอำนวยความสะดวกแก่ผู้ขอรับบริการ โดยต้องสามารถเข้าถึงหรือเชื่อมโยงไปยังช่องทางข้างต้นได้จากเว็บไซต์หลักของหน่วยงาน - ส่งเสริมการประชาสัมพันธ์และให้ข้อมูลเกี่ยวกับแผนการใช้จ่ายงบประมาณประจำปีของหน่วยงานของท่านมากขึ้น - ส่งเสริมให้หน่วยงานของท่าน เปิดโอกาสให้ท่าน มีส่วนร่วม ในการตรวจสอบการใช้จ่ายงบประมาณ โดยเพิ่มการให้สอบถาม ทักท้วง ร้องเรียน - ส่งเสริมการให้ความรู้เกี่ยวกับแนวปฏิบัติของหน่วยงานของท่านในการใช้ทรัพย์สินของราชการที่ถูกต้อง - เพิ่มการอำนวยความสะดวกเกี่ยวกับขั้นตอนการขออนุญาตเพื่อยืมทรัพย์สินของราชการ ไปใช้ปฏิบัติงานในหน่วยงานของท่าน - เพิ่มมาตรการกำกับดูแลและตรวจสอบ การใช้ทรัพย์สินของราชการ เพื่อป้องกันไม่ให้มีการนำไปใช้ประโยชน์ส่วนตัว กลุ่ม หรือพวกพ้อง - แก้ไขปัญหาการทุจริตในหน่วยงานของท่านอย่างจริงจัง - ส่งเสริมให้มีการนำผลการตรวจสอบของฝ่ายตรวจสอบทั้งภายในและภายนอกหน่วยงาน ไปปรับปรุงการทำงาน เพื่อป้องกันการทุจริตในหน่วยงาน - พัฒนากระบวนการการคัดเลือกผู้เข้ารับ การฝึกอบรม การศึกษาดูงาน หรือการให้ทุนการศึกษา อย่างเป็นธรรม - ส่งเสริมกลไกการประเมินผลการปฏิบัติงาน ตามระดับคุณภาพของผลงานอย่างถูกต้อง - เพิ่มกลไกการปรับปรุงคุณภาพการปฏิบัติงาน/การให้บริการของหน่วยงานให้ดีขึ้น - เพิ่มการปรับปรุงวิธีการและ ขั้นตอนการดำเนินงาน/การให้บริการให้ดีขึ้น - เพิ่มความตระหนักของผู้บริหารสูงสุดของหน่วยงานของท่านโดยต้องให้ความสำคัญ กับการต่อต้านการทุจริตอย่างจริงจัง - เพิ่มกลไกกำกับหน่วยงานของท่าน โดยให้มีการจัดซื้อจัดจ้าง/การจัดหา พัสดุ และการตรวจรับพัสดุที่โปร่งใสตรวจสอบได้ ไม่เอื้อประโยชน์ให้ผู้ประกอบการรายใดรายหนึ่ง - ส่งเสริมให้มีการมอบหมายงานตามตำแหน่งหน้าที่จาก ผู้บังคับบัญชาอย่างเป็นธรรม - สร้างช่องทางการร้องเรียน การติดตามผลการร้องเรียน และสร้างความมั่นใจในการจัดการการทุจริต ตลอดจนปกป้องผู้กระทำการร้องเรียน โดยหากพบการทุจริตในหน่วยงาน - ให้ตรวจสอบว่าประเด็นการปฏิบัติงานให้บริการแก่ผู้อื่นว่าเป็นไปตามขั้นตอนหรือระยะเวลาที่กำหนดมากน้อยเพียงใด - ส่งเสริมการเผยแพร่ผลงานหรือข้อมูลที่สาธารณชนควรรับทราบอย่างชัดเจนมากขึ้น - ส่งเสริมการเผยแพร่ข้อมูลของหน่วยงานที่เข้าถึงง่าย ไม่ซับซ้อน และเพิ่มช่องทางที่หลากหลายมากขึ้น</w:t>
      </w:r>
    </w:p>
    <w:p w:rsidR="007B6005" w:rsidRPr="00515D7F" w:rsidRDefault="007B6005" w:rsidP="005E16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A3C32" w:rsidRPr="00515D7F" w:rsidRDefault="00CA3C32" w:rsidP="00EE0F08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EE0F08" w:rsidRDefault="00EE0F08" w:rsidP="007B600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85D84" w:rsidRDefault="00085D84" w:rsidP="007B6005">
      <w:pPr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lastRenderedPageBreak/>
        <w:t>ความเห็นของผู้บริหาร</w:t>
      </w:r>
    </w:p>
    <w:p w:rsidR="00085D84" w:rsidRDefault="00085D84" w:rsidP="007B600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85D84" w:rsidRDefault="00085D84" w:rsidP="007B600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85D84" w:rsidRDefault="00085D84" w:rsidP="007B600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85D84" w:rsidRDefault="00085D84" w:rsidP="007B600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85D84" w:rsidRDefault="00085D84" w:rsidP="007B600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85D84" w:rsidRDefault="00085D84" w:rsidP="007B600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85D84" w:rsidRDefault="00085D84" w:rsidP="007B600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</w:t>
      </w:r>
    </w:p>
    <w:p w:rsidR="00085D84" w:rsidRPr="00515D7F" w:rsidRDefault="00085D84" w:rsidP="007B6005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085D84" w:rsidRPr="00515D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4270E"/>
    <w:multiLevelType w:val="hybridMultilevel"/>
    <w:tmpl w:val="E7B82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E219A"/>
    <w:multiLevelType w:val="hybridMultilevel"/>
    <w:tmpl w:val="1624E100"/>
    <w:lvl w:ilvl="0" w:tplc="C35671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1C"/>
    <w:rsid w:val="000267D6"/>
    <w:rsid w:val="00085D84"/>
    <w:rsid w:val="001378D9"/>
    <w:rsid w:val="001515D1"/>
    <w:rsid w:val="003444C8"/>
    <w:rsid w:val="00365DCE"/>
    <w:rsid w:val="003D7C30"/>
    <w:rsid w:val="004E1524"/>
    <w:rsid w:val="00515D7F"/>
    <w:rsid w:val="00523BDB"/>
    <w:rsid w:val="00551FF6"/>
    <w:rsid w:val="005B1B90"/>
    <w:rsid w:val="005C7593"/>
    <w:rsid w:val="005E1653"/>
    <w:rsid w:val="00610665"/>
    <w:rsid w:val="007B6005"/>
    <w:rsid w:val="00881A1E"/>
    <w:rsid w:val="008E2397"/>
    <w:rsid w:val="009C3278"/>
    <w:rsid w:val="00A82B0D"/>
    <w:rsid w:val="00B563CB"/>
    <w:rsid w:val="00B73F1C"/>
    <w:rsid w:val="00CA3C32"/>
    <w:rsid w:val="00D639D1"/>
    <w:rsid w:val="00EE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E3AC9A-BCFB-4AC1-BE5A-76160EFC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593"/>
  </w:style>
  <w:style w:type="paragraph" w:styleId="3">
    <w:name w:val="heading 3"/>
    <w:basedOn w:val="a"/>
    <w:link w:val="30"/>
    <w:uiPriority w:val="9"/>
    <w:qFormat/>
    <w:rsid w:val="00365DCE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75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759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365DCE"/>
    <w:rPr>
      <w:rFonts w:ascii="Angsana New" w:eastAsia="Times New Roman" w:hAnsi="Angsana New" w:cs="Angsana New"/>
      <w:b/>
      <w:bCs/>
      <w:sz w:val="27"/>
      <w:szCs w:val="27"/>
    </w:rPr>
  </w:style>
  <w:style w:type="table" w:styleId="a3">
    <w:name w:val="Table Grid"/>
    <w:basedOn w:val="a1"/>
    <w:uiPriority w:val="39"/>
    <w:rsid w:val="009C3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63CB"/>
    <w:pPr>
      <w:ind w:left="720"/>
      <w:contextualSpacing/>
    </w:pPr>
  </w:style>
  <w:style w:type="character" w:customStyle="1" w:styleId="40">
    <w:name w:val="หัวเรื่อง 4 อักขระ"/>
    <w:basedOn w:val="a0"/>
    <w:link w:val="4"/>
    <w:uiPriority w:val="9"/>
    <w:semiHidden/>
    <w:rsid w:val="005C75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C7593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3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</w:divsChild>
    </w:div>
    <w:div w:id="5535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</w:divsChild>
    </w:div>
    <w:div w:id="997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641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3399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4251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4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4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95844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8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394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09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EEEEE"/>
                        <w:left w:val="single" w:sz="6" w:space="8" w:color="EEEEEE"/>
                        <w:bottom w:val="single" w:sz="6" w:space="11" w:color="EEEEEE"/>
                        <w:right w:val="single" w:sz="6" w:space="8" w:color="EEEEEE"/>
                      </w:divBdr>
                      <w:divsChild>
                        <w:div w:id="129329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968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07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22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EEEEE"/>
                        <w:left w:val="single" w:sz="6" w:space="8" w:color="EEEEEE"/>
                        <w:bottom w:val="single" w:sz="6" w:space="11" w:color="EEEEEE"/>
                        <w:right w:val="single" w:sz="6" w:space="8" w:color="EEEEEE"/>
                      </w:divBdr>
                      <w:divsChild>
                        <w:div w:id="142688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53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36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5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11</cp:revision>
  <dcterms:created xsi:type="dcterms:W3CDTF">2020-02-12T04:24:00Z</dcterms:created>
  <dcterms:modified xsi:type="dcterms:W3CDTF">2022-04-30T09:56:00Z</dcterms:modified>
</cp:coreProperties>
</file>