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B29" w:rsidRDefault="0063736C" w:rsidP="0063736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3736C">
        <w:rPr>
          <w:rFonts w:ascii="TH SarabunPSK" w:hAnsi="TH SarabunPSK" w:cs="TH SarabunPSK"/>
          <w:b/>
          <w:bCs/>
          <w:sz w:val="40"/>
          <w:szCs w:val="40"/>
          <w:cs/>
        </w:rPr>
        <w:t>สถิติเรื่องร้องเรียนการทุจริตและประพฤติมิชอบ</w:t>
      </w:r>
    </w:p>
    <w:p w:rsidR="0063736C" w:rsidRDefault="0063736C" w:rsidP="003D793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ประจำเดือน ตุลาคม 256</w:t>
      </w:r>
      <w:r w:rsidR="00790E4F">
        <w:rPr>
          <w:rFonts w:ascii="TH SarabunPSK" w:hAnsi="TH SarabunPSK" w:cs="TH SarabunPSK" w:hint="cs"/>
          <w:b/>
          <w:bCs/>
          <w:sz w:val="40"/>
          <w:szCs w:val="40"/>
          <w:cs/>
        </w:rPr>
        <w:t>4</w:t>
      </w:r>
      <w:bookmarkStart w:id="0" w:name="_GoBack"/>
      <w:bookmarkEnd w:id="0"/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มีนาคม 256</w:t>
      </w:r>
      <w:r w:rsidR="00085883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</w:p>
    <w:p w:rsidR="003D793D" w:rsidRDefault="003D793D" w:rsidP="0063736C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เทศบาลตำบลหัวถนน อำเภอพนัสนิคม จังหวัดชลบุรี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03"/>
        <w:gridCol w:w="929"/>
        <w:gridCol w:w="833"/>
        <w:gridCol w:w="1017"/>
        <w:gridCol w:w="914"/>
        <w:gridCol w:w="948"/>
        <w:gridCol w:w="853"/>
        <w:gridCol w:w="1619"/>
      </w:tblGrid>
      <w:tr w:rsidR="0063736C" w:rsidRPr="0063736C" w:rsidTr="0063736C">
        <w:tc>
          <w:tcPr>
            <w:tcW w:w="1055" w:type="pct"/>
            <w:vMerge w:val="restar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ประเภทเรื่องกล่าวหา</w:t>
            </w:r>
          </w:p>
        </w:tc>
        <w:tc>
          <w:tcPr>
            <w:tcW w:w="977" w:type="pct"/>
            <w:gridSpan w:val="2"/>
          </w:tcPr>
          <w:p w:rsid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จำนวนเรื่องทั้งหมด</w:t>
            </w:r>
          </w:p>
        </w:tc>
        <w:tc>
          <w:tcPr>
            <w:tcW w:w="1071" w:type="pct"/>
            <w:gridSpan w:val="2"/>
          </w:tcPr>
          <w:p w:rsid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999" w:type="pct"/>
            <w:gridSpan w:val="2"/>
          </w:tcPr>
          <w:p w:rsid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898" w:type="pct"/>
            <w:vMerge w:val="restar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63736C" w:rsidRPr="0063736C" w:rsidTr="0063736C">
        <w:tc>
          <w:tcPr>
            <w:tcW w:w="1055" w:type="pct"/>
            <w:vMerge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462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564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507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526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473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898" w:type="pct"/>
            <w:vMerge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736C" w:rsidRPr="0063736C" w:rsidTr="0063736C">
        <w:tc>
          <w:tcPr>
            <w:tcW w:w="1055" w:type="pct"/>
          </w:tcPr>
          <w:p w:rsidR="0063736C" w:rsidRPr="0063736C" w:rsidRDefault="0063736C" w:rsidP="006373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ทุจริต</w:t>
            </w:r>
          </w:p>
        </w:tc>
        <w:tc>
          <w:tcPr>
            <w:tcW w:w="515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62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64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07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26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3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63736C" w:rsidRPr="0063736C" w:rsidTr="0063736C">
        <w:tc>
          <w:tcPr>
            <w:tcW w:w="1055" w:type="pct"/>
          </w:tcPr>
          <w:p w:rsidR="0063736C" w:rsidRPr="0063736C" w:rsidRDefault="0063736C" w:rsidP="006373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ประพฤติมิชอบ</w:t>
            </w:r>
          </w:p>
        </w:tc>
        <w:tc>
          <w:tcPr>
            <w:tcW w:w="515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62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64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07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26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3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</w:tbl>
    <w:p w:rsidR="0063736C" w:rsidRPr="0063736C" w:rsidRDefault="0063736C" w:rsidP="0063736C">
      <w:pPr>
        <w:rPr>
          <w:rFonts w:ascii="TH SarabunPSK" w:hAnsi="TH SarabunPSK" w:cs="TH SarabunPSK"/>
          <w:b/>
          <w:bCs/>
          <w:sz w:val="40"/>
          <w:szCs w:val="40"/>
        </w:rPr>
      </w:pPr>
    </w:p>
    <w:sectPr w:rsidR="0063736C" w:rsidRPr="00637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6C"/>
    <w:rsid w:val="00085883"/>
    <w:rsid w:val="003D0B29"/>
    <w:rsid w:val="003D793D"/>
    <w:rsid w:val="0063736C"/>
    <w:rsid w:val="0079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EAF164-772B-48F6-B996-3F804296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7</cp:revision>
  <dcterms:created xsi:type="dcterms:W3CDTF">2021-05-12T03:37:00Z</dcterms:created>
  <dcterms:modified xsi:type="dcterms:W3CDTF">2022-04-30T08:26:00Z</dcterms:modified>
</cp:coreProperties>
</file>