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513" w:rsidRDefault="00EB0513" w:rsidP="00EB0513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B0513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 xml:space="preserve">รายงานสรุปผลการดำเนินงาน ปี </w:t>
      </w:r>
      <w:r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  <w:t>256</w:t>
      </w:r>
      <w:r w:rsidR="001E429A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  <w:t>4</w:t>
      </w:r>
      <w:bookmarkStart w:id="0" w:name="_GoBack"/>
      <w:bookmarkEnd w:id="0"/>
      <w:r w:rsidRPr="00EB0513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  <w:br/>
      </w:r>
      <w:r w:rsidRPr="00EB0513">
        <w:rPr>
          <w:rFonts w:ascii="TH SarabunIT๙" w:eastAsia="Times New Roman" w:hAnsi="TH SarabunIT๙" w:cs="TH SarabunIT๙" w:hint="cs"/>
          <w:b/>
          <w:bCs/>
          <w:kern w:val="36"/>
          <w:sz w:val="36"/>
          <w:szCs w:val="36"/>
          <w:cs/>
        </w:rPr>
        <w:t>เทศบาลตำบลหัวถนน พนัสนิคม จ.ชลบุรี</w:t>
      </w:r>
    </w:p>
    <w:p w:rsidR="001E7C86" w:rsidRPr="00EB0513" w:rsidRDefault="001E7C86" w:rsidP="00EB0513">
      <w:pPr>
        <w:spacing w:before="100" w:beforeAutospacing="1"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1311"/>
        <w:gridCol w:w="3904"/>
        <w:gridCol w:w="7310"/>
        <w:gridCol w:w="1689"/>
      </w:tblGrid>
      <w:tr w:rsidR="00487802" w:rsidRPr="00487802" w:rsidTr="00487802">
        <w:trPr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  <w:cs/>
              </w:rPr>
              <w:t>งาน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  <w:cs/>
              </w:rPr>
              <w:t>หมวดรายจ่าย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  <w:cs/>
              </w:rPr>
              <w:t>ประเภทรายจ่าย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  <w:cs/>
              </w:rPr>
              <w:t xml:space="preserve">ปี </w:t>
            </w:r>
            <w:r w:rsidRPr="00487802">
              <w:rPr>
                <w:rFonts w:ascii="THSarabunNew" w:eastAsia="Times New Roman" w:hAnsi="THSarabunNew" w:cs="Angsana New"/>
                <w:b/>
                <w:bCs/>
                <w:sz w:val="28"/>
              </w:rPr>
              <w:t>2564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โครงการสนับสนุนเบี้ยยังชีพผู้สูงอายุ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โครงการสนับสนุนเบี้ยยังชีพผู้พิการ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1,900,000.00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โครงการสนับสนุนเบื้ยยังชีพผู้ป่วยโรคเอดส์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38,000.00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เงินสำรองจ่าย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ที่ตั้งไว้เพื่อจ่ายในกรณีที่จำเป็นในการป้องกันและบรรเทาความเดือดรอนของประชาชนที่เกิดจากสาธารณภั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รายจ่ายตามข้อผูกพัน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สมทบกองทุนหลักประกันสุขภาพในระดับท้องถิ่นหรือพื้นที่ (อุดหนุนกองทุนหลักประกันสุขภาพ ทต.หัวถนน)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งบกลาง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เงินช่วยพิเศษ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โครงการเงินช่วยเหลือเพื่อการศึกษาให้กับนักเรียน นักศึกษา ที่ขาดแคลนทุนทรัพย์ในการศึกษาเรียนต่อระดับ ปวส. ปริญญาตรี 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600,000.00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รวมหมวดงบกลาง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12,238,000.00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โครงการจัดจ้างผู้ปฏิบัติงานการแพทย์ฉุกเฉิน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โครงการบริหารจัดเก็บขยะในพื้นที่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โครงการบริหารจัดเก็บขยะในพื้นที่ ต.หัวถนน (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โครงการสำรวจข้อมูลจำนวนสัตว์และขึ้นทะเบียนสัตว์ ตามโครงการสัตว์ปลอดโรค คนปลอดภัยจากโรคพิษสุนัขบ้า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รังวัดที่ดินสาธารณะ เพื่ออนุรักษ์ทรัพยากรธรรมชาติและออกหนังสือสำคัญที่ดินของรัฐ (นสล.)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คชจ.ในการสนับสนุนการพัฒนาสาธารณสุขมูลฐานในเขต อปท. ตามโครงการพัฒนางานสาธารณสุขมูลฐานในเขต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โครงการจัดซื้อเครื่องสูบน้ำป้องกันและแก้ไขปัญหาน้ำท่วมตลาดเก่า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บ้านกลางในตลาด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ขุดลอกสระน้ำใน ร.ร.หัวถนนวิทยา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ขุดลอกสระน้ำหมู่ที่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 (1)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ขุดลอกสระน้ำหมู่ที่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 (2)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ค่าจัดจ้างทำโฆษณาและเผยแพร่วารสารประชาสัมพันธ์ผลการดำเนินงานของ ทต.หัวถนน และปฏิทินประจำปี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ค่าจ้างเหมาเพื่อสำรวจความพึงพอใจของประชาชนที่มีต่อการให้บริการของ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ตามโครงการสนับสนุนในการแก้ไขปัญหาการว่างงานหรือส่งเสริมการประกอบอาชีพของประชาชน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งานกีฬาและนันทนาการ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ค่าใช้จ่ายในการแข่งขันกีฬานักเรียน เยาวชน และประชาชน เพื่อจัดการแข่งขันกีฬาตำบล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ค่าใช้จ่ายในการดำเนินงานป้องกันและบรรเทาสาธารณภัยต่างๆ 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ค่าใช้จ่ายในการฝึกอบรมและสัมมนา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ค่าใช้จ่ายในการพัฒนาผู้ดูแลเด็ก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ค่าใช้จ่ายในการพัฒนาผู้ดูแลเด็ก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ค่าพาหนะนำส่งเด็กไปสถานพยาบาลให้กับ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ค่าพาหนะนำส่งเด็กไปสถานพยาบาลให้กับ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ค่าอาหารกลางวัน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112,000.00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ค่าอาหารกลางวัน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343,000.00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 อสม.น้อย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โครงการก่อสร้างเตาเผาขยะ บริเวณ ร.ร.วัดเขาคีรีรมย์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โครงการก่อสร้างป้ายจราจรในพื้นที่เขตตำบลหัวถนน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โครงการก่อสร้างรั้วสะท้อนแสงบริเวณทางโค้งสายบ้านหัวถนนถึงบ้านแปลงกระถิน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โครงการก่อสร้างเหล็กกั้นทางโค้งบริเวณทางแยกหนองน้ำขุ่น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โครงการกิจกรรมพัฒนาผู้เรียนให้กับเด็กปฐมวัย (อายุ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3-5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ปี) ใน ศพด.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53,750.00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โครงการกีฬาอนุบาล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โครงการแก้ปัญหาชุมชนในด้านการจัดระเบียบสังคมชุมชน การแก้ปัญหาอาชญากรรม การรักษาความสงบเรียบร้อย การละเมิดสิทธิเด็ก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โครงการแก้ปัญหาตามสภาพสาธารณสุขในพื้นที่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โครงการขุดเจาะบ่อบาดาลในเขตพื้นที่ตำบลหัวถนน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โครงการขุดลอกคลองและแล่งน้ำสาธารณะในเขตพื้นที่ตำบลหัวถนน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งานบำบัดน้ำเสีย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โครงการขุดลอกวัชพืชดินโคลนและสิ่งกีดขวางทางน้ำ เพื่อแก้ปัญหาภัยแล้งและอุทกภัย บริเวณคลองคลองท่าข้าม 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 (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บริเวณตำบลหัวถนน) (จ.)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งานบำบัดน้ำเสีย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โครงการขุดลอกวัชพืชดินโคลนและสิ่งกีดขวางทางน้ำ เพื่อแก้ปัญหาภัยแล้งและอุทกภัย บริเวณคลองคลองท่าข้าม 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 (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บริเวณตำบลหัวถนน) (จ.)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งานบำบัดน้ำเสีย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โครงการขุดลอกวัชพืชดินโคลนและสิ่งกีดขวางทางน้ำ เพื่อแก้ปัญหาภัยแล้งและอุทกภัย บริเวณคลองหนองเถร (จ.)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โครงการคลีนิคสุขภาพดี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งานกีฬาและนันทนาการ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โครงการเครื่องออกกำลังกาย ตั้งที่ศาลาประชารัฐชุมชนที่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โครงการเงินอุดหนุนสำหรับการดำเนินงานตามแนวทางโครงการพระราชดำริด้านสาธารณสุข โดยใช้จำนวนชุมชน/หมู่บ้านเป็นเกณฑ์ในการจัดสรรชุมชน/หมู่บ้านละ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20000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บาท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180,000.00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โครงการจัดกิจกรรมและพิธีชุมนุมสวนสนามเนื่องใน "วัน อปพร."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โครงการจัดขบวนแห่งานบุญกลางบ้านและมหัศจรรย์แห่งไม้ไผ่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โครงการจัดขบวนแห่สงกรานต์ในงานประจำปีจังหวัดชลบุรี และการแสดงศิลปวัฒนธรรม ประเพณีท้องถิ่น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17,000.00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โครงการจัดงานเฉลิมพระเกียรติพระบาทสมเด็จพระปรเมนทรรามาธิบดีศรีสินทรมหาวชิราลงกรณ พระวชิรเกล้าเจ้าอยู่หัว รัชกาลที่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10 (28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กรกฎาคม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2495)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โครงการจัดงานเฉลิมพระเกียรติสมเด็จพระนางเจ้าสิริกิติ์ พระบรมราชินีนาถ พระบรมราชนนีพันปีหลวง (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สิงหาคม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2475)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โครงการจัดงานเฉลิมพระเกียรติสมเด็จพระนางเจ้าสุทิดา พัชรสุธาพิมลลักษณ พระราชินี (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มิถุนายน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2521)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งานบริหารทั่วไปเกี่ยวกับศาสนาวัฒนธรรมและนันทนาการ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โครงการจัดงานนิทรรศการประกวดการแข่งขันและพิธีการต่างๆ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โครงการจัดงานประเพณีสงกรานต์และวันผู้สูงอายุ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โครงการจัดงานพิธีทางศาสนารัฐพิธีและประเพณีต่างๆ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600,000.00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โครงการจัดงานวันเด็กแห่งชาติ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โครงการจัดซื้อเครื่องแบบนักเรียนให้กับเด็กปฐมวัย (อายุ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3-5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ปี) ใน ศพด.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37,500.00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โครงการจัดซื้อเครื่องออกกำลังกาย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โครงการจัดซื้อวัสดุการศึกษาของ ศพด.ทต.หัวถนน ร.ร.วัดป่าแก้ว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,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ร.ร.วัดเขาคีรีรมย์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,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ร.ร.วัดหัวถนน และ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204,000.00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โครงการจัดซื้อวัสดุอุปกรณ์กีฬาให้กับชุมชนตำบลหัวถนน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โครงการจัดซื้อวัสดุอุปกรณ์สำนักงาน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โครงการจัดซื้อหนังสือเรียนให้กับเด็กปฐมวัย (อายุ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3-5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ปี) ในศพด.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โครงการจัดซื้ออุปกรณ์การเรียนให้กับเด็กปฐมวัย (อายุ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3-5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ปี) ใน ศพด.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โครงการจัดตั้งสหกรณ์ร้านค้าผลผลิตทางการเกษตรและผลิตภัณฑ์จากกลุ่มเกษตรกรต่างๆ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โครงการจัดทำแผนที่ผังเมืองตำบลหัวถนน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โครงการจัดทำระบบบำบัดน้ำเสีย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โครงการจัดประชุมประชาคมระดับชุมชนเสริมสร้างประชาธิปไตย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27,000.00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โครงการจัดประชุมประชาคมระดับตำบลเสริมสร้างประชาธิปไตย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โครงการจัดประชุมประชาคมระดับหมู่บ้านและระดับตำบล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โครงการจัดฝึกอบรมและสัมมนาด้านส่งเสริมอาชีพเพื่อแก้ไขปัญความยากจน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โครงการจัดหาตลาดรองรับผลิตผลทางการเกษตร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โครงการจัดหาที่สาธารณะเพื่อทำการเกษตร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โครงการจัดหาพันธุ์พืชเพื่อสนับสนุนเกษตรกรรมแบบพอเพียง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โครงการจ้างนักเรียน นักศึกษาทำงานในช่วงปิดภาคเรียน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180,000.00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โครงการซ่อมสร้างเครื่องออกกำลังกายในสวนหย่อม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บ้านหนองบก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โครงการซักซ้อมการดับเพลิงและอพยพหนีไฟใน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โครงการดำเนินการป้องกันและลดอุบัติเหตุทางถนนในช่วงเทศกาล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โครงการดำเนินงานตามยุทธศาสตร์เศรษฐกิจพอเพียง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โครงการดำเนินงานหรือสนับสนุนโครงการตามแนวพระราชดำริพระบาทสมเด็จพระเจ้าอยู่หัวภูมิพลอดุลยเดช และโครงการตามพระราชเสาวนีย์ของสมเด็จพระนางเจ้าพระบรมราชินีนาถ เพื่อดูแลรักษาสิ่งแวดล้อม จัดทำโครงการปลูกต้นไม้ บำรุงรักษาดูแลต้นไม้สองข้างทาง และปรับปรุงด้านสิ่งแวดล้อม โครงการปลูกหญ้าแฝก ฯลฯ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โครงการตรวจรักษาความสะอาดตลาดสดภายในเขตพื้นที่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โครงการติดตั้งกระจกนูนบริเวณแยกหน้า ร.ร.วัดเขาคีรีรมย์ บ้านลุงเหวย และบ้าน สท.รัฐพงศ์ ช้างภู่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จำนวน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จุด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โครงการติดตั้งกล้องวงจรในสถานที่ราชการและสถานที่สำคัญภายในเขตพื้นทีตำบลหัวถนน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โครงการติดตั้งกล้องวงจรปิดบริเวณทางแยกในเขตพื้นที่ชุมชนที่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โครงการติดตั้งป้ายบอกทางโค้ง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บ้านกลาง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โครงการติดตั้งเสาสัญญาณไฟกระพริบ บริเวณทางโค้งและทางแยกพร้อมป้ายบอกทาง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โครงการติดตั้งเสาสัญญาณไฟกระพริบ บริเวณสามแยกเข้าชุมชนที่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โครงการติดตั้งเสาสัญญาณไฟกระพริบ พร้อมชะลอรถในเขตพื้นที่ชุมชนที่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โครงการบัณฑิตน้อย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โครงการประชุมเทศบาลตำบลสัญจรประจำเดือน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36,000.00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 บำรุงรักษา และซ่อมแซมเครื่องเล่นสนาม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โครงการปรับปรุงพันธุ์พืชและบำรุงดินให้ได้คุณภาพ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โครงการปรับลดขั้นตอนการบริการประชาชนของ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โครงการปลูกพืชสวนผสมตามหลักเศรษฐกิจพอเพียง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โครงการป้องกันการตั้งครรภ์ก่อนวัยอันควร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โครงการป้องกันแก้ไขปัญหาโรคติดต่อต่างๆ ของ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โครงการป้องกันบรรเทาสาธารณภัยและแก้ไขปัญหาน้ำท่วมซอยท่าเรือ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โครงการป้องกันโรคไข้หวัดนก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โครงการป้องกันและควบคุมโรคระบาดพืชเศรษฐกิจต่างๆ 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โครงการป้องกันและจัดการโรคพิษสุนัขบ้า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โครงการแปรรูปผลิตภัณฑ์ใหม่สร้างมูลค่าเพิ่มข้าว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โครงการฝึกซ้อมสำหรับการป้องกันอุบัติภัยใน ศพด.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งานป้องกันและบรรเทาสาธารณภัย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โครงการฝึกอบรมทบทวนอาสาสมัครป้องกันภัยฝ่ายพลเรือนและฝึกอบรมหลักสูตรอาสาสมัครป้องกันไฟป่า ให้แก่ เจ้าหน้าที่ผู้ปฏิบัติงานระดับตำบลและหมู่บ้าน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โครงการฝึกอบรมสมาชิกอาสาสมัครสาธารณสุขมูลฐาน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โครงการเฝ้าระวังการเกิดปัญหาด้านสิ่งแวดล้อมจากการประกอบกิจการ (สิ่งแวดล้อมดีชุมชนมีสุข) ประจำปีงบประมาณ พ.ศ.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2564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โครงการพัฒนาการมีส่วนร่วมและเครือข่ายในการจัดการสุขภาพของชุมชน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โครงการพัฒนาคุณภาพการศึกษาด้วยเทคโนโลยีสารสนเทศ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DLTV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ศพด.ร.ร.วัดป่าแก้ว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โครงการพัฒนาบุคลากรท้องถิ่น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โครงการพัฒนาศักยภาพแกนนำชุมชนต้นแบบด้านสิ่งแวดล้อม ประจำปีงบประมาณ พ.ศ.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2564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โครงการเมืองไทยแข็งแรง 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โครงการยกระดับมาตรฐานตลาดนัดให้ผ่านเกณฑ์พื้นฐาน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โครงการรณรงค์การใช้ปุ๋ยอินทรีย์ชีวภาพเพื่อลดการใช้ปุ๋ยเคมีของกลุ่มเกษตรกรตำบลหัวถนน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โครงการรณรงค์อนุรักษ์การพูดภาษาท้องถิ่นหัวถนน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โครงการศูนย์เด็กเล็กปลอดโรค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โครงการส่งเสริมการผลิตสารชีวพันธ์ป้องกันกำจัดโรคศัตรูพืชต่างๆ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โครงการส่งเสริมป้องกันทันตสุขภาพ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โครงการส่งเสริมศูนย์ถ่ายทอดเทคโนโลยีการเกษตรประจำตำบลหัวถนน เพื่อส่งเสริมการผลิตข้าวให้ปลอดดภัยได้มาตรฐานจัดซื้อพันธุ์ข้าวพันธุ์ดี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โครงการส่งเสริมสนับสนุนกิจกรรม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โครงการส่งเสริมสนับสนุนกิจกรรม ศพด.ทต.หัวถนน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โครงการส่งเสริมสนับสนุนกิจกรรม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โครงการส่งเสริมสนับสนุนกิจกรรม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โครงการส่งเสริมสุขภาพช่องปากในเด็กเล็กและเด็กก่อนวัยเรียน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โครงการส่งเสริมสุขภาพช่องปากในเด็กเล็กและเด็กก่อนวัยเรียน ศพด.ทต.หัวถนน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โครงการส่งเสริมสุขภาพช่องปากในเด็กเล็กและเด็กก่อนวัยเรียน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งานส่งเสริมการเกษตร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โครงการส่งเสริมอาชีพด้านการเกษตรให้กับเกษตรกรตำบลหัวถนน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โครงการสนับสนุนการสอบธรรมศึกษาโรงเรียนในเขตพื้นที่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งานส่งเสริมการเกษตร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โครงการสนับสนุนงบประมาณในการลงทุนด้านการเกษตร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โครงการสนับสนุนศูนย์การเรียนรู้เพื่อชุมชน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ศพด.ทต.หัวถนน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43,792.00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ศพด.ทต.หัวถนน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30,954.00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โครงการสร้างการรับรู้ข้อมูลข่าวสารสู่ชุมชนตำบลหัวถนน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โครงการสร้างหลักประกันสุขภาพถ้วนหน้า โดยการมีส่วนร่วมของ อปท.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โครงการสัตว์ปลอดโรค คนปลอดภัยจากโรคพิษสุนัขบ้า ตามพระปณิธานศาสตราจารย์ ดร.สมเด็จพระเจ้าลูกเธอเจ้าฟ้าจุฬาภรณ์วลัยลักษณ์ อัครราชกุมารี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โครงการหนึ่งอาคารบ้านเรือนหนึ่งบ่อดักไขมัน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โครงการหนูน้อยฟันสวย ยิ้มสดใส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โครงการหนูน้อยวัยใสใส่ใจสุขภาพ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โครงการให้ความช่วยเหลือประชาชนด้านเกษตรกรผู้มีรายได้น้อย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โครงการให้ความรู้แก่ประชาชนตำบลหัวถนน ในการคุ้มครองดูแลบำรุงรักษาทรัพยากรธรรมชาติและสิ่งแวดล้อม ตามโครงการอนุรักษ์พันธุกรรมพืช อันเนื่องมาจากพระราชดำริสมเด็จพระกนิษฐาธิราชเจ้า กรมสมเด็จพระเทพรัตนราชสุดาฯ สยามบรมราชกุมารี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โครงการอนุรักษ์คูคลองแหล่งน้ำ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โครงการอบรมการปรับปรุง บำรุงดินและคุณภาพดิน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โครงการอบรมพนักงานเทศบาล พนักงานจ้าง ในการพัฒนาประสิทธิภาพการจัดเก็บรายได้ขององค์กรปกครองส่วนท้องถิ่น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โครงการอบรมพนักงานเทศบาล พนักงานจ้าง เพื่อการพัฒนาองค์ความรู้เกี่ยวกับการปฏิบัติงานขององค์กรปกครองส่วนท้องถิ่นเกี่ยวกับระบบบัญชีคอมพิวเตอร์ขององค์กรปกครองส่วนท้องถิ่น (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e-LASS)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โครงการอบรมองค์ความรู้เกี่ยวกับการทำเกษตรกรรมอย่างถูกวิธีในพื้นที่ตำบลหัวถนน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โครงการออกตรวจสุขภาพประชาชนเคลื่อนที่ อปท. ร่วมกับ สอ.ต.หัวถนน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โครงการอาหารปลอดภัย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โครงส่งเสริมสุขภาพช่องปากในเด็กเล็กและเด็กก่อนวัยเรียน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ส่งเสริมกิจการ อปพร. เพื่อใชในการฝึกอบรม ค่าวัสดุอุปกรณ์ ค่าตอบแทนการปฏิบัติงานนอกเวลาราชกา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กศน. ตามโครงการส่งเสริมและสนับสนุนการเรียนการสอนนอกโรงเรียน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ร.ร.บ้านแปลงกระถิน ตามโครงการปรับปรุงพัฒนาอาคารและสถานที่แวดล้อมที่เอื้อต่อการเรียนรู้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ร.ร.วัดเขาคีรีรมย์ ตามโครงการทาสีโรงอาหาร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ร.ร.วัดเขาคีรีรมย์ ตามโครงการปรับปรุงและซ่อมแซมบริเวณอาคารชั้นอนุบาล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ร.ร.วัดป่าแก้ว ตามโครงการจัดซื้อโทรทัศน์เพื่อการศึกษา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ร.ร.วัดป่าแก้ว ตามโครงการปรับปรุงภูมิทัศน์ภายในโรงเรียน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ร.ร.วัดป่าแก้ว ตามโครงการปรับปรุงสนามวอลเลย์บอล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ร.ร.วัดหัวถนน ตามโครงการจัดทำโต๊ะอาหารและเก้าอี้สำหรับนักเรียน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 ร.ร.วัดหัวถนน ตามโครงการปรับพื้นปูอิฐตัวหนอน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ตร.ม.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ในกิจการวัฒนธรรมประเพณีท้องถิ่นการจัดงานประจำปีอำเภอพนัสนิคม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อุดหนุนโรงเรียนระดับประถมศึกษาในเขตพื้นที่ตำบลหัวถนน ตามโครงการเพิ่มประสิทธิภาพการเรียนการสอน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756,000.00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อุดหนุนวัดหัวถนน ในการจัดงานประจำปีเพื่อส่งเสริมประเพณีและวัฒนธรรม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อุดหนุนสภาวัฒนธรรมตำบลหัวถนน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อุดหนุนเหล่ากาชาดจังหวัดชลบุรี ตามโครงการขอรับเงินอุดหนุนเพื่อสนับสนุนกิจกรรมเหล่ากาชาดจังหวัดชลบุรี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อุดหนุนอาหารกลางวัน ศพด.ทต.หัวถนน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84,000.00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ค่าใช้สอย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อุดหนุนอาหารกลางวัน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245,000.00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รวมหมวดค่าใช้สอย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12,698,796.00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ร.ร.บ้านแปลงกระถิน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312,341.00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ศพด.ทต.หัวถนน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134,134.00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ค่าวัสดุ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ค่าอาหารเสริม (นม)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โครงการสนับสนุนอาหารเสริม (นม) ศพด.ทต.หัวถนน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รวมหมวดค่าวัสดุ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1,441,475.00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ค่าครุภัณฑ์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โครงการจัดซื้อรถบรรทุกน้ำดับเพลิงแบบเอนกประสงค์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ค่าครุภัณฑ์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โครงการจัดซื้อรถพยาบาล (รถตู้) พร้อมอุปกรณ์มาตรฐาน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รวมหมวดค่าครุภัณฑ์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ค่าติดตั้งระบบประปาและอุปกรณ์ ซึ่งเป็นการติดตั้งครั้งแรกในอาคารหรือสถานที่ราชการ พร้อมการก่อสร้าง หรือภายหลังการก่อสร้าง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ก่อสร้างระบบประปาหมู่บ้าน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 ตำบลหัวถนน อำเภอพนัสนิคม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ค่าต่อเติมหรือดัดแปลงอาคาร หรือสิ่งปลูกสร้างต่าง ๆ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สายบ้านนายจรัญ พาตน-ไร่นายซิ้วง้วน พืชพันธ์ไพศาล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ก่อสร้างถนน คสล. ทางหลวงท้องถิ่นสายพนัสนิคม - สระสี่เหลี่ยม ช่วง ต.หัวถนน เชื่อมต่อ ต.สระสี่เหลี่ยม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ก่อสร้างถนน คสล. สายบ้านเขาดิน-บ้านแหลมเขา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ก่อสร้างถนน คสล. สายบ้านเนินตูม ต.หัวถนน เชื่อมต่อ บ้านทรายมูล ต.หนองปรือ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บ้านหนองบก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ก่อสร้างถนน คสล. สายศาลเจ้ากัวแปะเชื่อมต่อตำบลสระสี่เหลี่ยม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งานสวนสาธารณะ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ก่อสร้างสระว่ายน้ำ เทศบาลตำบลหัวถนน ชุมชนที่ ๙ บ้านแปลงกระถิน ตำบลหัวถนน อำเภอพนัสนิคม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ขยายเขตไฟฟ้าตั้งแต่บ้านนางดา เข็มทอง-บ้านนายเฉลียว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ขยายเขตไฟฟ้าเป็น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เฟส ตั้งแต่บ้านนายวิชาญ-บ้านนายสมบัติ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ขยายเขตไฟฟ้าแรงต่ำสายบ้านนายเชิด ราษฎรศักดิ์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ขยายเขตไฟฟ้าสาธารณะตั้งแต่บ้านนายรุ่งทิวา-บ้านนายชวน สิงห์กา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ขยายเขตไฟฟ้าสาธารณะสายบ้าน ผช.เสนอ-บ้านนางทวี รอดเงิน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ขยายเขตไฟฟ้าสาธารณะสายบ้านนายไสว สวนสุวรรณ จาก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เฟส เป็น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เฟส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ขยายเขตไฟฟ้าสายเนินตูม เป็น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เฟส จากโรงงานบุญทวี-ระบบประปา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โครงการก่อสร้างกำแพงล้อมรอบบริเวณเขตพื้นที่ สนง.ทต.หัวถนน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โครงการก่อสร้างขยายผิวจราจรลาดยางแอสฟัลท์ติกคอนกรีต ตั้งแต่บ้านนางมะลิ-บ้านนายเสมอ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โครงการก่อสร้างขยายผิวจราจรลาดยางแอสฟัลท์ติกคอนกรีต สายหน้าวัดเขาดินญาณนิมิต-ต.สระสี่เหลี่ยม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โครงการก่อสร้างคอนกรีตกันน้ำเซาะบริเวณสายคันคลอง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งานตลาดสด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โครงการก่อสร้างตลาดสด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ต่อจากถนนสายบ้านนางจริต สร้อยโสม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ต่อเนื่องสายบ้านนางสายชล ศรีสุข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พร้อมวางท่อระบายน้ำ สายบ้านนางสุมาลี แซ่อึ๊ง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สายซอยเข้าบ้านนายประพันธ์ แฉ่งคร้าม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สายซอยบ้านนายสมชาย ชุมนุมพร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 น.ส.เบญจวรรณ แซ่เซียว-คลองชุมชนที่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 ผญ.วิโรจน์ ชุมนุมพร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 ผญ.สุมาลี ระยับ-ทางแยกขึ้นวัดเขาคีรีรมย์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สายบ้านนางคมขำ (ข้างโรงกลึง)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สายบ้านนางจันทร์-บ้านนางบุษบา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สายบ้านนางจำเรียง-บ้านนางทองพูน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สายบ้านนางเดือนรุ่ง-บ้านนางบังอร ยังเจริญ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สายบ้านนางทองใบ ฉิมมา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สายบ้านนางธนพร แพงดี-บ้านนางบุญเทอด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สายบ้านนางนิตยา-บ้านนางลำยอง ติดป่าช้าจีน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สายบ้านนางบังอร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สายบ้านนางบุษบา วิลาศ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สายบ้านนางประเสริฐ จุกสีดา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โครงการก่อสร้างถนน คสล. สายบ้านนางวง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ต.หัวถนน เชื่อมต่อ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ต.สระสี่เหลี่ยม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สายบ้านนางวัน อุ่นฉิม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สายบ้านนางวิจิตร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สายบ้านนางสงบ อุ่นฉิม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สายบ้านนางสงบ-บ้านนายประสิทธิ์ บุญเทพ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สายบ้านนางโสพิศ ทรงศักดิ์ศรี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สายบ้านนางเอื้อง-บ้านนายจรินทร์ ชมศรี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สายบ้านนายเขียม ทองคำ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สายบ้านนายโฆษิต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สายบ้านนายจเร-บ้านนายโยธิน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สายบ้านนายจาม-บ้านนางสายหยุด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สายบ้านนายเฉลียว-บ้านนายบุญเหลือ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สายบ้านนายเต้า ผุดผ่อง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สายบ้านนายบุญจาง-บ้านนางแหวว อินเทพ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สายบ้านนายประสงค์ อัมรินทร์-ประปาเนินตูม ระยะทาง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170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ม.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380,000.00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สายบ้านนายไพรินทร์-บ้านนางวงเดือน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132,000.00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สายบ้านนายเยี่ยม เผือกรอด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สายบ้านนายวันรุ่ง สิงห์กา - บ้านนายชวน สิงห์กา (ต่อเนื่อง)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สายบ้านนายวิกลาย ประทุมมา - บ้านนายบรรจบ ช้างภู่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สายบ้านนายวิชาญ ศรีจันทร์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สายบ้านนายสมคิด นาทรัพย์-บ้านนางทองเมี้ยน ไหมทอง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สายบ้านนายสมศักดิ์ ฉิมมา - รอยต่อ ต.สระสี่เหลี่ยม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2,206,000.00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สายบ้านนายเสมียน ระยะทาง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100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ม.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สายบ้านนายอัศจรรย์ วงศ์แก้ว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สายบ้านนายอำนาจ ช้างภู่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สายบ้านนายอำนาจ ช้างภู่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สายบ้านนายอิ๊ด เก็บเงิน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สายบ้านนายอุทิศ ศรีเกิด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สายบ้านนายฮกลี้-ที่นานางฉลวย เชื้อวงษ์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สายปากทางบ้านนายมานพ-บ้านนายธานินทร์ นามใหญ่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สายป่าช้าจีน-บ้านนายประเสริฐ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สายป่าช้าจีน-บ้านนายฮง แซ่เซียว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สายเลียบคลองตลอดแนว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สายศาลเจ้ากัวแปะ - ปั๊มป่าแก้ว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โครงการก่อสร้างถนน คสล. สายศาลเจ้ากัวแปะ เชื่อมต่อ ต.สระสี่เหลี่ยม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21,633,000.00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สายหลังบ้าน ผช.ลักขณา พิมพ์กิ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สายหลังบ้านนายเพลิน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คสล.พร้อมวางท่อระบายน้ำ สายบ้านนายเย็น พืชพันธ์ไพศาล-บ้าน ผญ.เอนก เทียนทอง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คสล.พร้อมวางท่อระบายน้ำ สายบ้านนายวิชัย จางวางสา - บ้านนายเสน่ห์ องอาจ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โครงการก่อสร้างถนน คสล.สายคันคลอง ช่วงตั้งแต่สะพานไม้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4-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สะพานไม้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คสล.สายโคกมะขาม พร้อมวางท่อระบายน้ำ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คสลง สายปากทางบ้านนายมานพ-บ้านนายธานินทร์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สายซอยบ้านอดีต ผญ.สมนึก วิลาศ-บ้านนายสำราญ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สายซอยอดีต สจ.เฉลิมไทย บูรณเจริญกิจ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 (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หนองบก ซ.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สายบ้านกลางในตลาด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สายบ้านนางจำรัส-บ้านนายสมเกียรติ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สายสามแยกบ้านหนองน้ำขุ่น-ระบบประปาหมู่บ้าน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770,000.00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โครงการก่อสร้างถนนลาดยางแอสฟัลท์ติกคอนกรีต สายหลังบ้าน ผช.สมเกียรติ บุญเทศ-เชื่อมต่อถนนเขต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บริเวณ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แยกหนองน้ำขุ่น-บ้านนายหวัน สุขเกษม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สาย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SN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รีสอร์ท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สายข้าง ร.ร.หัวถนนวิทยาเชื่อมต่อทางหลวงแผ่นดินหมายเลข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331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2,5,6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สายบ้านนางสุมาลี แซ่อึ๊ง ระยะทาง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700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ม.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สายโรงโม่อดีตกำนันเย็น-บ้านนายย้วน ใหม่มา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 สายศาลารวมใจ-ปั๊มน้ำมันป่าแก้ว (โคกมะขาม)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โครงการก่อสร้างถนนแอสฟัลท์ติกคอนกรีตพร้อมวางท่อระบายน้ำ สายบ้านนายเสรี-บ้านนางส้มลิ้ม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โครงการก่อสร้างทางเดินชั่วคราว เส้นทางตลาด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โครงการก่อสร้างที่พักริมทางบริเวณท่าน้ำ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99,000.00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โครงการก่อสร้างระบบประปาหมู่บ้าน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โครงการก่อสร้างระบบส่งน้ำในพื้นที่ตำบลหัวถนน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โครงการก่อสร้างระบบเสียงไร้สายตำบลหัวถนน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โครงการก่อสร้างศาลาเอนกประสงค์บริเวณสระน้ำสาธารณะ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โครงการก่อสร้างสะพานคอนกรีตระหว่าง ต.หัวถนน เชื่อมต่อ ต.หนองปรือ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โครงการก่อสร้างอาคารโดมของ ร.ร.บ้านแปลงกระถิน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โครงการก่อสร้างอาคารป้องกันและบรรเทาสาธารณภัย เทศบาลตำบลหัวถนน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โครงการแก้ไขปัญหาน้ำท่วมขังในเขตพื้นที่ชุมชนที่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โครงการแก้ไขปัญหาน้ำท่วมขังในเขตพื้นที่ชุมชนที่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โครงการแก้ไขปัญหาน้ำท่วมขังในเขตพื้นที่ชุมชนที่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โครงการขยายเขตท่อเมนระบบประปาหมู่บ้าน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โครงการขยายเขตประปาหมู่บ้าน สายบ้านนายจ้าน-นางบุญช่วย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 สายซอยบ้านนางจารุณี แขวงอินทร์ ระยะทางประมาณ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180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ม.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เฟส สายบ้านหัวถนน-บ้านแปลงกระถิน (ตลอดสาย)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จากบริเวณหลังวัดแปลงกระถิน-บ่อลูกรังนายนพดล แก้วสุข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สายซอยแยกบ้าน ผญ.สุริยนต์-สี่แยกทรงธรรม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สายบ้าน ผช.ลักขณา - บ้านนางกุล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สายบ้านนางสนม หมวกสีปาน ถึง บ้านนางมาเรียม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 สายหลัง ร.ร.บ้านแปลงกระถิน-บ้านนายเกษม ดำรงกิจบวร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โครงการขยายเขตไฟฟ้าแรงต่ำและไฟฟ้าสาธารณะจากากทาง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SN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รีสอร์ท - ปากทางถนน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331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โครงการขยายเขตไฟฟ้าแรงต่ำสายบ้านวังทอง-บ้านนางลำยอง หงส์แดง-บ้านนายสมชาย แซ่อึ๊ง ระยะทาง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กม.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โครงการขยายเขตไฟฟ้าสายทางเข้าบ้านอดีต ผญ.ยอดธง บูรณเจริญกิจ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โครงการขยายเขตไฟฟ้าสายบ้านนายจ้าน-บ้านนางบุญช่วย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โครงการขยายเขตไฟฟ้าสายศาลารวมใจ-ปั๊มน้ำมันป่าแก้ว (โคกมะขาม)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โครงการขยายไหล่ทง สายปากทางถนน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331-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หน้า ทต.หัวถนน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โครงการขยายไหล่ทาง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ข้างทางตั้งแต่ถนน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331-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อบต.เก่า ในชุมชนที่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โครงการขยายไหล่ทางช่วงทางโค้งหน้า รพ.สต.หัวถนน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โครงการขุดเจาะบ่อบาดาล บริเวณบ้านนายสังคม สุขเกษม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โครงการขุดบ่อน้ำสำรอง ระบประปาหมู่บ้าน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บ้านหนองน้ำขุ่น (รองรับการขยายตัวของชุมชน)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โครงการขุดลอกคลองหลอดในตำบลหัวถนนและประตูน้ำ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โครงการขุดลอกวัชพืชดินโคลนและสิ่งกีดขวางทางน้ำ เพื่อแก้ปัญหาภัยแล้งและอุทกภัย บริเวณคลองหัวถนน (จ.)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งานส่งเสริมการเกษตร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โครงการขุดสระน้ำเพื่อการเกษตรในพื้นที่ตำบลหัวถนน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โครงการจัดซื้อถังแรงดันพร้อมติดตั้งให้กับประปาหมู่บ้าน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โครงการจัดซื้อปั๊มแรงดัน เพื่อล้างถังกรอง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โครงการซ่อมแซมกรองน้ำระบบประปาที่วัดเขาคีรีรมย์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โครงการซ่อมแซมสะพานไม้ข้ามคลอง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โครงการติดตั้งป้ายบอกทางตามจุดในเขตพื้นที่ตำบลหัวถนน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โครงการติดตั้งไฟรายทางสายบ้านนางฉวี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โครงการถมสระน้ำของ ร.ร.บ้านแปลงกระถิน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โครงการทำทางม้าลาย บริเวณหน้าโรงเรียนหัวถนนวิทยา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โครงการบุกเบิกถนน สายบ้านนายเหลียงไช้ แซ่พัว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โครงการบุกเบิกถนน สายสวนนายสมชาย แซ่อึ๊ง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สายบ้านนางกรองแก้ว-บ้านนายสวน จุกสีดา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สายบ้านนางสมจิตร-บ้านนายมั่น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สายบ้านนายจ้าน-ถนนสายโคกมะขาม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สายบ้านนายบำรุง-บ้านนางตุ๊กตา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สายบ้านนายเพลิน อินเทพ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สายบ้านนายเสต็นท์-หลัง ทต.หัวถนน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สายบ้านนายหลำ สร้อยโสม-บ้านนายสมนึก นามบุญ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 สายสระน้ำวัดรั้ง-เขตติดต่อชุมชนที่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โครงการบุกเบิกทางสาธารณะสายบ้านนายสว่าง-บ้านนายทวีป อนันต์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 บำรุงรักษา ซ่อมแซมระบบประปาหมู่บ้านภายในเขตพื้นที่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โครงการปรับปรุงก่อสร้างศาลาเอนกประสงค์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โครงการปรับปรุงซ่อมแซมถนน คสล. สายตลาดใหม่ (ยกระดับถนน)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825,000.00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โครงการปรับปรุงซ่อมแซมถนน สายบ้านนายจำลอง นาคะกุล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โครงการปรับปรุงซ่อมแซมยกระดับถนน คสล. สายบ้าน น.ส.เบญจวรรณ-บ้าน น.ส.ปราณี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โครงการปรับปรุงซ่อมสร้างถนนลูกรัง สายบ้าน ผญ.วิโรจน์ ชุมนุมพร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โครงการปรับปรุงถนน คสล. สายบ้านเขาดิน - บ้านแหลมเขา เชื่อมต่อ ต.สระสี่เหลี่ยม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โครงการปรับปรุงถนน คสล.พร้อมวางท่อระบายน้ำ สายรอบ ร.ร.หัวถนนวิทยา ต.หัวถนน เชื่อมต่อ ต.หนองปรือ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โครงการปรับปรุงถนน สายคลองหลอด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โครงการปรับปรุงถนน สายซอยท่าเรือ-สะพานอดีต ผญ.ยอดธง บูรณเจริญกิจ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โครงการปรับปรุงท่อระบายน้ำ บริเวณเยื้องบ้าน ผญ.สุมาลี ระยับ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โครงการปรับปรุงบ่อน้ำสาธารณะ บ้านนายสงคราม เพ็ชรศักดา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5(1)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5(2)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โครงการปรับปรุงระบบการผลิตน้ำประปา หมู่ที่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 5(3)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6(1)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6(2)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7(1)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โครงการปรับปรุงระบบการผลิตน้ำประปา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7(2)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โครงการปรับปรุงระบบไฟฟ้าสาธารณะ จากถนน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331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ถึง แยก อบต.เก่า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โครงการปรับปรุงหม้อมิเตอร์ไฟฟ้า บ้านนายภูวนัย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โครงการปูผิว คสล. พร้อมปูพื้นกระเบื้อง บริเวณโรงอาหาร ร.ร.วัดหัวถนน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โครงการปูผิวแอสฟัลท์ติกคอนกรีตทับถนน สายตั้งแต่ป้อมตำรวจ-รพ.สต.หัวถนน และคลองชลประทาน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โครงการแปรรูปไม้สัก ไม้ประดู่ ไม้คูณ และไม้สะเดา ภายในเขตพื้นที่ 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โครงการฝังท่อระบายน้ำ สายหน้าบ้านนางส้มเช้า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โครงการเพิ่มขนาดหม้อแปลงไฟฟ้าบริเวณ ร.ร.วัดป่าแก้ว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โครงการเพิ่มขนาดหม้อแปลงไฟฟ้าสายซอยบ้านนางลักขณา พิมพ์กิ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โครงการเพิ่มขนาดหม้อแปลงไฟฟ้าสายบ้านางสุณีย์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โครงการเพิ่มไฟรายทาง บริเวณบ้านนายสงบ-บ้านนายสำราญ จันทกูล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โครงการเพิ่มไฟรายทางสาธารณะสายหลังบ้าน ผช.ลักขณา พิมพ์กิ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โครงการไฟรายทางสายบ้านนางลวด ผุดผ่อง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โครงการยกระดับถนน สายเข้าสระน้ำ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พร้อมศาลาเอนกประสงค์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โครงการยกระดับถนน สายบ้านกลางในตลาด ช่วง รพ.สต.หัวถนน-บ้านนางเครือวัลย์ รอดร่วมบุญ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โครงการยกระดับถนน สายหัวถนน-แปลงกระถิน เชื่อมต่อถนนสาย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331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โครงการยกระดับถนนซอยท่าเรือ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โครงการยกระดับถนนพร้อมวางท่อระบายน้ำ สายบ้านนายชำนาญ เหลืองอ่อน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โครงการลงดินลูกรัง บริเวณหน้าโรงอิฐ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โครงการลงหินคลุก สายข้างบ้านนางอนงค์ รอดทอง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โครงการลอกท่อระบายน้ำ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4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โครงการล้อมรั้วสระประปาหมู่บ้าน 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โครงการวางท่อประปา สายบ้านนายสมชาย แซ่อึ๊ง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โครงการวางท่อประปาจากหลัง ร.ร.หัวถนนวิทยา - สระน้ำประปาหมู่บ้าน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โครงการวางท่อเมนประปา สายบ้านนางสาย เฟื่องย้อย (โดยการขยายเพิ่ม) ชุมชนที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โครงการวางท่อเมนระบบประปาส่วนภูมิภาค สายบ้านเจ๊ก๋อย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โครงการวางท่อเมนระบบประปาส่วนภูมิภาค สายบ้านนายจเร-บ้านนางเจริญ สร้อยโสม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โครงการวางท่อเมนระบบประปาส่วนภูมิภาค สายบ้านนายสุนัน ระยับ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โครงการวางท่อเมนระบบประปาส่วนภูมิภาค สายบ้านอดีตกำนันธเนส คูเจริญ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โครงการวางท่อเมนระบบประปาหมู่บ้าน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คสล. แยกบ้านนายเฉลิมชาติ ระยับ-คูน้ำเชื่อมคลองหลวง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588,000.00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จากบ้านนายประพันธ์ - บ้านนายสมศักดิ์ ฉิมมา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จากบ้านนายเปี๊ยก-บ้านนายมงคล อุทัย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800,000.00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จากพื้นที่บ้านนายติ่ง-บ้านนายไพรัตน์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โครงการวางท่อระบายน้ำ จากสระประปา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8 -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สระประปาสำรอง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จากหน้า บ.เมทเทิลคอม จก. - หน้าบ้าน ผญ.สมชาย บูรณเจริญกิจ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2,300,000.00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ตั้งแต่เจียมบูรณเศรษฐธรรมสถาน-บ้านนายสมนึก ชูกาว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ตั้งแต่บ้านนายชนะ-บ้านนายแดง เวชวงศา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ตั้งแต่บ้านนายลำใย-คลองบ้านอดีตกำนันธเนส คูเจริญ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ตั้งแต่สระน้ำ-บ้านพักครู ร.ร.บ้านแปลงกระถิน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ตั้งแต่สามแยกด้านหน้า อบต.หัวถนน (หลังเก่า) - สามแยกบ้านอดีตกำนันอำนวย ตุ่มไทย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บริเวณบ้านนายวัฒนา-บ้านนางต้อย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ภายในเขตพื้นที่ชุมชนที่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 รพ.สต.หัวถนน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สายจาก บ.วีนิค จก. - สะพานบ้าน ผญ.สมชาย บูรณเจริญกิจ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สายจากบ้าน ผญ.สุริยน วิเศษ-บ้านนายมงคล อุทัย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สายบ้านนงสำเริง ไทยทรง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สายบ้านนางจรุญ แก้วสุข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สายบ้านนางเจริญศรี-บ้านนายสมจิตร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สายบ้านนางทองคำ-บ้านนางศินีนาถ ศิริรักษ์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สายบ้านนางประเทือง ดอกไม้คลี่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สายบ้านนางประนอม-บ้านนางส้มลิ้ม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สายบ้านนางพะยอม มะลิห้อย - ป่าช้าจีน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โครงการวางท่อระบายน้ำ สายบ้านนายแฉล้ม อินเทพ-เชื่อมต่อเขต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5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ต.หนองปรือ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สายบ้านนายบำรุง พุ่มพวง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สายบ้านหนองน้ำขุ่น จากช่วงป่ายาง-บ้านหนองน้ำขุ่น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สายบ้านหนองบก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สายบ้านอดีตกำนันประสาน - รั้ว ร.ร.หัวถนนวิทยา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สายป้อมตำรวจ ต.หัวถนน-บ้านนางสำเริง ไทยทรง (ช่วงที่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2)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โครงการวางท่อระบายน้ำ สายระบบประปาหมู่บ้าน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8-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แหล่งเก็บน้ำ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สายสี่แยกศาลาบ้านหนองบก-บ้านนายสำรวย สุขสำราญ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1,000,000.00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โครงการวางท่อระบายน้ำจากรางระบายน้ำเดิม บริเวณสายซอยท่าเรือ-คลองชลประทาน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โครงการวางท่อระบายน้ำไปตามคันนาเพื่อผันน้ำไปทำการเกษตรในพื้นที่ชุมชนที่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บ้านกลางในตลาด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โครงการวางท่อระบายน้ำพร้อมรางน้ำรูปตัววี ตั้งแต่ร้านค้าบ้านนางจิราพร-ศาลเจ้าพ่อแก้ว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โครงการวางท่อระบายน้ำเพื่อการเกษตรในเขตพื้นที่ตำบลหัวถนน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ซ่อมสร้างถนนคอนกรีตเสริมเหล็ก รหัสทางหลวงท้องถิ่น ชบ.ถ.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97-001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สายบ้านหัวถนน-บ้านแปลงกระถิน (ช่วงที่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1)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 ตำบลหัวถนน อำเภอพนัสนิคม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ซ่อมสร้างถนนคอนกรีตเสริมเหล็ก รหัสทางหลวงท้องถิ่น ชบ.ถ.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97-001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สายบ้านหัวถนน-บ้านแปลงกระถิน (ช่วงที่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2)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 ตำบลหัวถนน อำเภอพนัสนิคม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ปรับปรุงซ่อมสร้างถนนแอสฟัลท์ติกคอนกรีต สายบ้านเขาดิน-บ้านแหลมเขา (ช่วงที่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1)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ปรับปรุงซ่อมสร้างถนนแอสฟัลท์ติกคอนกรีต สายบ้านเขาดิน-บ้านแหลมเขา (ช่วงที่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3)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ปรับปรุงซ่อมสร้างถนนแอสฟัลท์ติกคอนกรีต สายบ้านหัวถนน-บ้านแปลงกระถิน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ปรับปรุงถนน คสล. พร้อมวางท่อระบายน้ำ สายรอบ ร.ร.หัวถนนวิทยา ต.หัวถนน เชื่อมต่อ ต.หนองปรือ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ปรับปรุงถนน คสล. สายบ้านเขาดิน-บ้านแหลมเขา เชื่อมต่อ ต.สระสี่เหลี่ยม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ปรับปรุงถนน คสล. สายศาลเจ้ากัวแปะเชื่อมต่อตำบลสะสี่เหลี่ยม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 ต.หัวถนน อ.พนัสนิคม จ.ชลบุรี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สายทางเข้าวัดแปลงกระถิน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 นส.กัญญาพร นาทรัพย์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บ้านหนองบก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สายบ้านนางจำเลียง แก้วสุข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สายบ้านนางนาม แซ่ตั๊น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สายบ้านนางบุญจุน-บ้านนางชูศรี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สายบ้านนางประกอบ-บ้านนายสมเดช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สายบ้านนางพจนี รอดทอง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บ้านหนองบก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สายบ้านนางลักขณา พิมพ์กิ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สายบ้านนางสุมาลี แซ่อึ้ง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สายบ้านนางอารียาอร สืบแก้ว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262,000.00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สายบ้านนายจ้าน บัวชูก้าน - บ้านนางบุญช่วย บัวชูก้าน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345,000.00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สายบ้านนายจำลอง นาคะกุล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สายบ้านนายฉลาด-บ้านายฉัตรชัย (บ้านวังทอง) (โดยการเพิ่มเส้นทางใหม่)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สายบ้านนายทองสุก ฉิมมา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สายบ้านนายบุญธาน เหลืองอ่อน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8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สายบ้านนายวิชัย ผุดผ่อง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สายบ้านนายสมใจ อัมรินทร์-ประปาเนินตูม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สายบ้านนายสมชาย ชุมนุมพร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สายบ้านนายสมปอง ทองกล่ำ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8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สายบ้านนายสมวงศ์ โสมสอน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สายบ้านนายเหลียงไช้ - ป่าช้าจีน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สายสระน้ำนายบุญชู ชูกาว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โครงการก่อสร้างถนน คสล. สายหลัง ร.ร.บ้านแปลงกระถิน เชื่อมต่อ ต.สระสี่เหลี่ยม (โดยการเพิ่มเส้นทางใหม่)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โครงการก่อสร้างถนนแอสฟัลท์ติกคอนกรีต สายแยกเนินตูม ซ.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1 -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ถนนหลวง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331 (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อบจ.)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6,529,000.00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โครงการก่อสร้างระบบประปาหมู่บ้านแบบบาดาลขนาดใหญ่มาก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โครงการก่อสร้างล้อมลวดหนามรอบสระน้ำระบบประปาหมู่บ้านในเขตพื้นที่ตำบลหัวถนน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โครงการก่อสร้างสะพานเหล็กข้ามคลองท่าข้าม ช่วงตำบลหัวถนน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โครงการปรับปรุงซ่อมสร้างถนนแอสฟัลท์ติกคอนกรีต รหัสทางหลวง ชบ.ถ.๙๗-๐๐๘ สายบ้านกลางในตลาด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90,000.00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โครงการปรับปรุงซ่อมสร้างถนนแอสฟัลท์ติกคอนกรีต สายบ้านนายปรีชา พูลผล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6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คสล. สายบ้าน น.ส.เบญจวรรณ แซ่เซียว-เชื่อมคลองชุมชนที่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บริเวณบ้านนางพยอม สุขเอี่ยม - บ้านนายวิชาญ ศรีจันทร์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 สายบ้านนายพันทิพย์-บ้านนายสุพรรณ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โครงการวางท่อระบายน้ำบริเวณที่ของนายสุนทร เฟื่องย้อย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9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งานก่อสร้าง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โครงการวางท่อระบายน้ำบริเวณสายศาลเจ้ากัวแปะ-ปั๊มป่าแก้ว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5,6,7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โครงการขยายเขตระบบประปาภายในเขตพื้นที่ตำบลหัวถนน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โครงการซ่อมแซมประตูทดน้ำ ทดกำนันเย็น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งานสวนสาธารณะ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โครงการบำรุงรักษาสวนหย่อมเฉลิมพระเกียรติ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1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บ้านกลาง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โครงการปรับปรุงซ่อมแซมถนนภายในเขตพื้นที่ตำบลหัวถนน อำเภอพนัสนิคม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โครงการปรับปรุงซ่อมแซมฝายปิดน้ำบริเวณหมู่ที่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โครงการปรับปรุงซ่อมแซมศาลเจ้าพ่อปมหัว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7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โครงการปรับปรุงซ่อมแซมอาคาร สนง.ทต.หัวถนน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โครงการปรับปรุงซ่อมแซมอาคารศูนย์ถ่ายทอดเทคโนโลยีการเกษตรประจำตำบลหัวถนน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โครงการปรับปรุงภูมิทัศน์บริเวณสระประปาชุมชนที่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โครงการปรับปรุงและสร้างแหล่งน้ำในเขตพื้นที่ตำบลหัวถนน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95,136,000.00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โครงการขยายเขตระบบจำหน่ายไฟฟ้า บ้านป้ากุล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โครงการปรับปรุงซ่อมแซมอาคารพยาบาล โรงเรียนวัดเขาคีรีรมย์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โครงการปรับปรุงสนามเด็กเล่น โรงเรียนวัดหัวถนน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โครงการปรับปรุงห้องเรียนปฐมวัย โรงเรียนวัดป่าแก้ว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48,000.00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ร.ร.บ้านแปลงกระถิน ตามโครงการปรับปรุงสภาพภูมิทัศน์โรงเรียน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 ร.ร.วัดป่าแก้ว ตามโครงการค่ายปฏิบัติธรรมครอบครัวอบอุ่นด้วยพระธรรมเฉลิมพระเกียรติ (เข้าค่ายปฏิบัติธรรม)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อุดหนุนการไฟฟ้าส่วนภูมิภาค อ.พนัสนิคม ตามโครงการขยายเขตระบบจำหน่ายไฟฟ้าแรงต่ำ สายบ้านนายสมชาย ชุมนุมพร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อุดหนุนการไฟฟ้าส่วนภูมิภาค อ.พนัสนิคม ตามโครงการขยายเขตระบบจำหน่ายไฟฟ้าแรงต่ำและไฟฟ้าสาธารณะ สายคันคลอง ช่วงตั้งแต่สะพาน ม.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4 -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สะพานไม้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4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บ้านกลางในตลาด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อุดหนุนการไฟฟ้าส่วนภูมิภาค อ.พนัสนิคม ตามโครงการขยายเขตระบบจำหน่ายไฟฟ้าแรงต่ำและไฟฟ้าสาธารณะ สายศาลารวมใจ-สระวัดรั้ง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7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บ้านใต้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งานไฟฟ้าและประปา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อุดหนุนการไฟฟ้าส่วนภูมิภาค อ.พนัสนิคม เพื่อเปลี่ยนเสาไฟฟ้าที่ชำรุด บริเวณสายซอยท่าเรือ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3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บ้านแหลมเขา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อุดหนุนค่าอหารกลางวัน ร.ร.วัดเขาคีรีรมย์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165,000.00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อุดหนุนค่าอาหารกลางวัน ร.ร.วัดป่าแก้ว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650,000.00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อุดหนุนค่าอาหารกลางวัน ร.ร.วัดหัวถนน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652,000.00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อุดหนุนที่ทำการปกครองอำเภอพนัสนิคม ตามโครงการเพิ่มประสิทธิภาพการเฝ้าระวังป้องกันการแพร่ระบาดของโรคติดเชื้อไวรัสโคโรนา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2019(COVID-19)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เกี่ยวกับการดำเนินกิจกรรมรัฐพิธีเฉลิมพระเกียรติต่างๆ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14,000.00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ตามโครงการนายอำเภอพบประชาชน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ตามโครงการบริหารงานศูนย์รวมข้อมูลข่าวสารการซื้อการจ้างของท้องถิ่นระดับอำเภอ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ตามโครงการป้องกัน/ปราบปรามการค้ามนุษย์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ตามโครงการพัฒนาการให้บริการของสำนักทะเบียนอำเภอพนัสนิคม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ตามโครงการพัฒนาการให้บริการประชาชน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ตามโครงการศูนย์ช่วยเหลือประชาชนระดับอำเภอ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ตามโครงการส่งเสริมงานประเพณีวิ่งควายจังหวัดชลบุรี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ตามโครงการส่งเสริมวิถีชีวิตแบบประชาธิปไตย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ตามโครงการสร้างความปรองดองสมานฉันท์เพื่อร่วมกันปกป้องสถาบันพระมหากษัตริย์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ตามโครงการอบรมพัฒนาชีวิตตามหลักปรัชญาเศรษฐกิจพอเพียง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ในการรณรงค์ป้องกันโรคเอดส์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อุดหนุนที่ทำการอำเภอพนัสนิคม ในกิจการวัฒนธรรมประเพณีท้องถิ่นการจัดงานประจำปีจังหวัดชลบุรี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70,000.00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อุดหนุนโรงเรียนบ้านแปลงกระถิน ตามโครงการส่งเสริมการเรียนรู้คอมพิวเตอร์และเทคโนโลยี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อุดหนุนโรงเรียนวัดเขาคีรีรมย์ ตามโครงการพัฒนาคุณภาพการศึกษาทางไกลผ่านเทคโนโลยีสารสนเทศ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อุดหนุนโรงเรียนวัดป่าแก้ว ตามโครงการค่ายคุณธรรมจริยธรรม ครอบครัวอบอุ่นด้วยธรรม น้อมนำศาสตร์พระราชา สู่การพัฒนาที่ยั่งยืน เพื่อเทิดพระเกียรติพระบาทสมเด็จพระวชิรเกล้าเจ้าอยู่หัว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อุดหนุนโรงเรียนวัดป่าแก้ว ตามโครงการซื้อเครื่องเล่นสนามเด็กเล็กระดับปฐมวัย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อุดหนุนโรงเรียนวัดหัวถนน ตามโครงการปรับปรุงห้องเรียน ชั้นอนุบาล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 xml:space="preserve">2 </w:t>
            </w: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และ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3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อุดหนุนศูนย์ป้องกันและปราบปรามยาเสพติดอำภอพนัสนิคม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อุดหนุนศูนย์อำนวยการพลังแผ่นดินเอาชนะยาเสพติดจังหวัดชลบุรี (ศพส.จ.ชบ.) ตามโครงการเพิ่มศักยภาพในการป้องกันและแก้ไขปัญหาสาเสพติดของ ศพส.จ.ชบ.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อุดหนุนศูนย์อำนวยความปลอดภัยทางถนนอำเภอพนัสนิคม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อุดหนุนอาหารกลางวัน ร.ร.บ้านแปลงกระถิน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โครงการอุดหนุนมูลนิธิศูนย์พักพิงสุนัขจรจัด จังหวัดชลบุรี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อุดหนุนกลุ่มผู้สูงอายุตำบลหัวถนน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อุดหนุนกลุ่มลูกเสือชาวบ้านตำบลหัวถนน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10,000.00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lastRenderedPageBreak/>
              <w:t>งานบริหารทั่วไป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 xml:space="preserve">อุดหนุนคณะกรรมการชุมชน ชุมชนที่ </w:t>
            </w:r>
            <w:r w:rsidRPr="00487802">
              <w:rPr>
                <w:rFonts w:ascii="THSarabunNew" w:eastAsia="Times New Roman" w:hAnsi="THSarabunNew" w:cs="Angsana New"/>
                <w:sz w:val="28"/>
              </w:rPr>
              <w:t>1-9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450,000.00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อุดหนุนวัดเขาคีรีรมย์ ในการจัดงานประจำปี เพื่อส่งเสริมประเพณีและวัฒนธรรม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อุดหนุนวัดเขาดินญาณนิมิต ในการจัดงานประจำปีเพื่อส่งเสริมประเพณีและวัฒนธรรม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อุดหนุนวัดป่าแก้ว ในการจัดงานประจำปีเพื่อส่งเสริมประเพณีและวัฒนธรรม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อุดหนุนวัดแปลงกระถิน ในการจัดงานประจำปีเพื่อส่งเสริมประเพณีและวัฒนธรรม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20,000.00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4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</w:t>
            </w:r>
          </w:p>
        </w:tc>
        <w:tc>
          <w:tcPr>
            <w:tcW w:w="1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เงินอุดหนุนกิจการที่เป็นสาธารณประโยชน์ (ยกเลิก)</w:t>
            </w:r>
          </w:p>
        </w:tc>
        <w:tc>
          <w:tcPr>
            <w:tcW w:w="2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อุดหนุนศูนย์พัฒนาครอบครัวตำบลหัวถนน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300,000.00</w:t>
            </w:r>
          </w:p>
        </w:tc>
      </w:tr>
      <w:tr w:rsidR="00487802" w:rsidRPr="00487802" w:rsidTr="00487802">
        <w:trPr>
          <w:trHeight w:val="375"/>
          <w:tblCellSpacing w:w="0" w:type="dxa"/>
        </w:trPr>
        <w:tc>
          <w:tcPr>
            <w:tcW w:w="445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  <w:cs/>
              </w:rPr>
              <w:t>รวมหมวดเงินอุดหนุน</w:t>
            </w:r>
          </w:p>
        </w:tc>
        <w:tc>
          <w:tcPr>
            <w:tcW w:w="5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487802" w:rsidRPr="00487802" w:rsidRDefault="00487802" w:rsidP="00487802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28"/>
              </w:rPr>
            </w:pPr>
            <w:r w:rsidRPr="00487802">
              <w:rPr>
                <w:rFonts w:ascii="THSarabunNew" w:eastAsia="Times New Roman" w:hAnsi="THSarabunNew" w:cs="Angsana New"/>
                <w:sz w:val="28"/>
              </w:rPr>
              <w:t>3,809,000.00</w:t>
            </w:r>
          </w:p>
        </w:tc>
      </w:tr>
    </w:tbl>
    <w:p w:rsidR="0036403C" w:rsidRDefault="0036403C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Default="002037CD">
      <w:pPr>
        <w:rPr>
          <w:rFonts w:ascii="TH SarabunPSK" w:hAnsi="TH SarabunPSK" w:cs="TH SarabunPSK"/>
          <w:sz w:val="32"/>
          <w:szCs w:val="32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sz w:val="32"/>
          <w:szCs w:val="32"/>
          <w:u w:val="double"/>
        </w:rPr>
      </w:pPr>
      <w:r>
        <w:rPr>
          <w:rFonts w:ascii="TH Baijam" w:eastAsia="Times New Roman" w:hAnsi="TH Baijam" w:cs="TH Baijam"/>
          <w:noProof/>
          <w:sz w:val="32"/>
          <w:szCs w:val="32"/>
          <w:u w:val="double"/>
        </w:rPr>
        <w:lastRenderedPageBreak/>
        <w:drawing>
          <wp:inline distT="0" distB="0" distL="0" distR="0" wp14:anchorId="13D52EE5">
            <wp:extent cx="5447665" cy="1057275"/>
            <wp:effectExtent l="0" t="0" r="63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37CD" w:rsidRPr="002037CD" w:rsidRDefault="002037CD" w:rsidP="002037CD">
      <w:pPr>
        <w:spacing w:after="0" w:line="240" w:lineRule="auto"/>
        <w:rPr>
          <w:rFonts w:ascii="TH Baijam" w:eastAsia="Times New Roman" w:hAnsi="TH Baijam" w:cs="TH Baijam"/>
          <w:sz w:val="32"/>
          <w:szCs w:val="32"/>
          <w:u w:val="double"/>
        </w:rPr>
      </w:pPr>
    </w:p>
    <w:p w:rsidR="002037CD" w:rsidRPr="002037CD" w:rsidRDefault="002037CD" w:rsidP="002037CD">
      <w:pPr>
        <w:spacing w:after="0" w:line="240" w:lineRule="auto"/>
        <w:ind w:firstLine="720"/>
        <w:rPr>
          <w:rFonts w:ascii="TH Baijam" w:eastAsia="Times New Roman" w:hAnsi="TH Baijam" w:cs="TH Baijam"/>
          <w:sz w:val="32"/>
          <w:szCs w:val="32"/>
          <w:cs/>
        </w:rPr>
      </w:pPr>
      <w:r w:rsidRPr="002037CD">
        <w:rPr>
          <w:rFonts w:ascii="TH Baijam" w:eastAsia="Times New Roman" w:hAnsi="TH Baijam" w:cs="TH Baijam" w:hint="cs"/>
          <w:sz w:val="32"/>
          <w:szCs w:val="32"/>
          <w:cs/>
        </w:rPr>
        <w:t>จากที่คณะกรรมการติดตามได้ดำเนินการติดตาและประเมินผลแผนพัฒนาของเทศบาลตำบลหัวถนน  ปีงบประมาณ พ.ศ. ๒๕๖</w:t>
      </w:r>
      <w:r w:rsidR="00487802">
        <w:rPr>
          <w:rFonts w:ascii="TH Baijam" w:eastAsia="Times New Roman" w:hAnsi="TH Baijam" w:cs="TH Baijam" w:hint="cs"/>
          <w:sz w:val="32"/>
          <w:szCs w:val="32"/>
          <w:cs/>
        </w:rPr>
        <w:t>4</w:t>
      </w:r>
      <w:r w:rsidRPr="002037CD">
        <w:rPr>
          <w:rFonts w:ascii="TH Baijam" w:eastAsia="Times New Roman" w:hAnsi="TH Baijam" w:cs="TH Baijam" w:hint="cs"/>
          <w:sz w:val="32"/>
          <w:szCs w:val="32"/>
          <w:cs/>
        </w:rPr>
        <w:t xml:space="preserve">  มีข้อเสนอแนะดังนี้   </w:t>
      </w:r>
    </w:p>
    <w:p w:rsidR="002037CD" w:rsidRPr="002037CD" w:rsidRDefault="002037CD" w:rsidP="002037CD">
      <w:pPr>
        <w:spacing w:after="0" w:line="240" w:lineRule="auto"/>
        <w:ind w:firstLine="720"/>
        <w:rPr>
          <w:rFonts w:ascii="TH Baijam" w:eastAsia="Times New Roman" w:hAnsi="TH Baijam" w:cs="TH Baijam"/>
          <w:b/>
          <w:bCs/>
          <w:sz w:val="32"/>
          <w:szCs w:val="32"/>
        </w:rPr>
      </w:pPr>
      <w:r w:rsidRPr="002037CD">
        <w:rPr>
          <w:rFonts w:ascii="TH Baijam" w:eastAsia="Times New Roman" w:hAnsi="TH Baijam" w:cs="TH Baijam"/>
          <w:b/>
          <w:bCs/>
          <w:sz w:val="32"/>
          <w:szCs w:val="32"/>
        </w:rPr>
        <w:tab/>
      </w:r>
      <w:r w:rsidRPr="002037CD">
        <w:rPr>
          <w:rFonts w:ascii="TH Baijam" w:eastAsia="Times New Roman" w:hAnsi="TH Baijam" w:cs="TH Baijam" w:hint="cs"/>
          <w:b/>
          <w:bCs/>
          <w:sz w:val="32"/>
          <w:szCs w:val="32"/>
          <w:u w:val="single"/>
          <w:cs/>
        </w:rPr>
        <w:t>ปัญหา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 xml:space="preserve">- ความต้องการของประชาชนมีมากกว่างบประมาณที่มีอยู่ 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b/>
          <w:bCs/>
          <w:color w:val="000000"/>
          <w:sz w:val="32"/>
          <w:szCs w:val="32"/>
          <w:u w:val="single"/>
        </w:rPr>
      </w:pPr>
      <w:r w:rsidRPr="002037CD">
        <w:rPr>
          <w:rFonts w:ascii="TH Baijam" w:eastAsia="Times New Roman" w:hAnsi="TH Baijam" w:cs="TH Baijam" w:hint="cs"/>
          <w:sz w:val="32"/>
          <w:szCs w:val="32"/>
          <w:cs/>
        </w:rPr>
        <w:t xml:space="preserve">- </w:t>
      </w:r>
      <w:r w:rsidRPr="002037CD">
        <w:rPr>
          <w:rFonts w:ascii="TH Baijam" w:eastAsia="Times New Roman" w:hAnsi="TH Baijam" w:cs="TH Baijam"/>
          <w:sz w:val="32"/>
          <w:szCs w:val="32"/>
          <w:cs/>
        </w:rPr>
        <w:t>การประมาณราคายังมีความคลาดเคลื่อน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b/>
          <w:bCs/>
          <w:i/>
          <w:iCs/>
          <w:color w:val="000000"/>
          <w:sz w:val="32"/>
          <w:szCs w:val="32"/>
          <w:u w:val="single"/>
        </w:rPr>
      </w:pPr>
      <w:r w:rsidRPr="002037CD">
        <w:rPr>
          <w:rFonts w:ascii="TH Baijam" w:eastAsia="Times New Roman" w:hAnsi="TH Baijam" w:cs="TH Baijam"/>
          <w:b/>
          <w:bCs/>
          <w:color w:val="000000"/>
          <w:sz w:val="32"/>
          <w:szCs w:val="32"/>
          <w:u w:val="single"/>
          <w:cs/>
        </w:rPr>
        <w:t>ข้อเสนอแนะ</w:t>
      </w:r>
      <w:r w:rsidRPr="002037CD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u w:val="single"/>
          <w:cs/>
        </w:rPr>
        <w:t xml:space="preserve"> 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1. นำความต้องการของประชาชนมาวิเคราะห์และจัดลำดับความสำคัญ</w:t>
      </w:r>
    </w:p>
    <w:p w:rsidR="002037CD" w:rsidRPr="002037CD" w:rsidRDefault="002037CD" w:rsidP="002037CD">
      <w:pPr>
        <w:spacing w:after="0" w:line="240" w:lineRule="auto"/>
        <w:ind w:left="720" w:firstLine="720"/>
        <w:rPr>
          <w:rFonts w:ascii="TH Baijam" w:eastAsia="Times New Roman" w:hAnsi="TH Baijam" w:cs="TH Baijam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2. จัดทำแผนพัฒนาท้องถิ่นให้มีความต้องการจากการประชาคมมากกว่า</w:t>
      </w:r>
      <w:r>
        <w:rPr>
          <w:rFonts w:ascii="TH Baijam" w:eastAsia="Times New Roman" w:hAnsi="TH Baijam" w:cs="TH Baijam"/>
          <w:sz w:val="32"/>
          <w:szCs w:val="32"/>
        </w:rPr>
        <w:t xml:space="preserve"> </w:t>
      </w:r>
      <w:r w:rsidRPr="002037CD">
        <w:rPr>
          <w:rFonts w:ascii="TH Baijam" w:eastAsia="Times New Roman" w:hAnsi="TH Baijam" w:cs="TH Baijam"/>
          <w:sz w:val="32"/>
          <w:szCs w:val="32"/>
          <w:cs/>
        </w:rPr>
        <w:t xml:space="preserve">ร้อยละ 50 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2037CD">
        <w:rPr>
          <w:rFonts w:ascii="TH Baijam" w:eastAsia="Times New Roman" w:hAnsi="TH Baijam" w:cs="TH Baijam"/>
          <w:sz w:val="32"/>
          <w:szCs w:val="32"/>
          <w:cs/>
        </w:rPr>
        <w:t>3. ใช้การเปลี่ยนแปลงแผนตามระเบียบกระทรวงมหาดไทย ว่าด้วยการจัดทำแผนพัฒนาขององค์กรปกครองส่วนท้องถิ่น พ.ศ. ๒๕๔๘ และที่แก้ไขเพิ่มเติม ฉบับที่ 3  พ.ศ. 2561  ข้อ ๒๒/๑</w:t>
      </w:r>
    </w:p>
    <w:p w:rsidR="002037CD" w:rsidRPr="002037CD" w:rsidRDefault="002037CD" w:rsidP="002037CD">
      <w:pPr>
        <w:spacing w:after="0" w:line="240" w:lineRule="auto"/>
        <w:ind w:firstLine="1440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</w:p>
    <w:p w:rsidR="002037CD" w:rsidRPr="002037CD" w:rsidRDefault="002037CD" w:rsidP="002037CD">
      <w:pPr>
        <w:spacing w:after="0" w:line="240" w:lineRule="auto"/>
        <w:jc w:val="center"/>
        <w:rPr>
          <w:rFonts w:ascii="TH Baijam" w:eastAsia="Times New Roman" w:hAnsi="TH Baijam" w:cs="TH Baijam"/>
          <w:b/>
          <w:bCs/>
          <w:color w:val="000000"/>
          <w:sz w:val="32"/>
          <w:szCs w:val="32"/>
        </w:rPr>
      </w:pPr>
      <w:r w:rsidRPr="002037CD">
        <w:rPr>
          <w:rFonts w:ascii="TH Baijam" w:eastAsia="Times New Roman" w:hAnsi="TH Baijam" w:cs="TH Baijam" w:hint="cs"/>
          <w:b/>
          <w:bCs/>
          <w:color w:val="000000"/>
          <w:sz w:val="32"/>
          <w:szCs w:val="32"/>
          <w:cs/>
        </w:rPr>
        <w:t>**********************************</w:t>
      </w:r>
    </w:p>
    <w:p w:rsidR="002037CD" w:rsidRPr="00F84B40" w:rsidRDefault="002037CD">
      <w:pPr>
        <w:rPr>
          <w:rFonts w:ascii="TH SarabunPSK" w:hAnsi="TH SarabunPSK" w:cs="TH SarabunPSK"/>
          <w:sz w:val="32"/>
          <w:szCs w:val="32"/>
          <w:cs/>
        </w:rPr>
      </w:pPr>
    </w:p>
    <w:sectPr w:rsidR="002037CD" w:rsidRPr="00F84B40" w:rsidSect="00EB05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40"/>
    <w:rsid w:val="001A1B3C"/>
    <w:rsid w:val="001E429A"/>
    <w:rsid w:val="001E7C86"/>
    <w:rsid w:val="002037CD"/>
    <w:rsid w:val="0036403C"/>
    <w:rsid w:val="00487802"/>
    <w:rsid w:val="0066176F"/>
    <w:rsid w:val="00767245"/>
    <w:rsid w:val="00EB0513"/>
    <w:rsid w:val="00F8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0DF72-0287-4535-A5EC-2B224542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48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74BD3-D702-4A0C-9ED4-622FAF862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12620</Words>
  <Characters>71940</Characters>
  <Application>Microsoft Office Word</Application>
  <DocSecurity>0</DocSecurity>
  <Lines>599</Lines>
  <Paragraphs>168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4</cp:revision>
  <dcterms:created xsi:type="dcterms:W3CDTF">2021-04-22T02:18:00Z</dcterms:created>
  <dcterms:modified xsi:type="dcterms:W3CDTF">2022-04-30T06:36:00Z</dcterms:modified>
</cp:coreProperties>
</file>